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3C" w:rsidRDefault="00711C3C" w:rsidP="00711C3C">
      <w:pPr>
        <w:spacing w:after="0" w:line="259" w:lineRule="auto"/>
        <w:ind w:left="12" w:firstLine="0"/>
        <w:jc w:val="center"/>
      </w:pPr>
      <w:r>
        <w:rPr>
          <w:b/>
          <w:i/>
          <w:sz w:val="36"/>
        </w:rPr>
        <w:t>GOLDEN WEST HIGH SCHOOL</w:t>
      </w:r>
      <w:r>
        <w:rPr>
          <w:sz w:val="36"/>
        </w:rPr>
        <w:t xml:space="preserve"> </w:t>
      </w:r>
    </w:p>
    <w:p w:rsidR="00711C3C" w:rsidRDefault="00711C3C" w:rsidP="00711C3C">
      <w:pPr>
        <w:spacing w:after="0" w:line="259" w:lineRule="auto"/>
        <w:ind w:firstLine="0"/>
        <w:jc w:val="center"/>
      </w:pPr>
      <w:r>
        <w:rPr>
          <w:b/>
          <w:i/>
          <w:sz w:val="28"/>
        </w:rPr>
        <w:t xml:space="preserve">HOME OF THE TRAILBLAZERS </w:t>
      </w:r>
    </w:p>
    <w:p w:rsidR="00711C3C" w:rsidRDefault="00711C3C" w:rsidP="00711C3C">
      <w:pPr>
        <w:spacing w:after="0" w:line="259" w:lineRule="auto"/>
        <w:ind w:left="81" w:firstLine="0"/>
        <w:jc w:val="center"/>
      </w:pPr>
      <w:r>
        <w:rPr>
          <w:noProof/>
        </w:rPr>
        <w:drawing>
          <wp:inline distT="0" distB="0" distL="0" distR="0" wp14:anchorId="7781C430" wp14:editId="48505C0C">
            <wp:extent cx="990600" cy="88582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4"/>
                    <a:stretch>
                      <a:fillRect/>
                    </a:stretch>
                  </pic:blipFill>
                  <pic:spPr>
                    <a:xfrm>
                      <a:off x="0" y="0"/>
                      <a:ext cx="990600" cy="885825"/>
                    </a:xfrm>
                    <a:prstGeom prst="rect">
                      <a:avLst/>
                    </a:prstGeom>
                  </pic:spPr>
                </pic:pic>
              </a:graphicData>
            </a:graphic>
          </wp:inline>
        </w:drawing>
      </w:r>
      <w:r>
        <w:rPr>
          <w:sz w:val="24"/>
        </w:rPr>
        <w:t xml:space="preserve"> </w:t>
      </w:r>
    </w:p>
    <w:p w:rsidR="00711C3C" w:rsidRDefault="00711C3C" w:rsidP="00711C3C">
      <w:pPr>
        <w:spacing w:after="0" w:line="259" w:lineRule="auto"/>
        <w:ind w:left="82" w:firstLine="0"/>
        <w:jc w:val="center"/>
      </w:pPr>
      <w:r>
        <w:rPr>
          <w:b/>
          <w:sz w:val="24"/>
        </w:rPr>
        <w:t xml:space="preserve"> </w:t>
      </w:r>
    </w:p>
    <w:p w:rsidR="00711C3C" w:rsidRDefault="00711C3C" w:rsidP="00711C3C">
      <w:pPr>
        <w:spacing w:after="0" w:line="259" w:lineRule="auto"/>
        <w:ind w:left="25"/>
        <w:jc w:val="center"/>
      </w:pPr>
      <w:r>
        <w:rPr>
          <w:b/>
          <w:sz w:val="24"/>
        </w:rPr>
        <w:t>Daily</w:t>
      </w:r>
      <w:r>
        <w:rPr>
          <w:b/>
          <w:sz w:val="24"/>
        </w:rPr>
        <w:t xml:space="preserve"> Bulletin - Volume 40; Issue 115</w:t>
      </w:r>
      <w:r>
        <w:rPr>
          <w:b/>
          <w:sz w:val="24"/>
        </w:rPr>
        <w:t xml:space="preserve"> </w:t>
      </w:r>
    </w:p>
    <w:p w:rsidR="00711C3C" w:rsidRDefault="00711C3C" w:rsidP="00711C3C">
      <w:pPr>
        <w:tabs>
          <w:tab w:val="center" w:pos="4502"/>
          <w:tab w:val="center" w:pos="6481"/>
        </w:tabs>
        <w:spacing w:after="0" w:line="259" w:lineRule="auto"/>
        <w:ind w:left="0" w:firstLine="0"/>
      </w:pPr>
      <w:r>
        <w:rPr>
          <w:rFonts w:ascii="Calibri" w:eastAsia="Calibri" w:hAnsi="Calibri" w:cs="Calibri"/>
          <w:sz w:val="22"/>
        </w:rPr>
        <w:tab/>
      </w:r>
      <w:r>
        <w:rPr>
          <w:b/>
          <w:sz w:val="24"/>
        </w:rPr>
        <w:t>Monday</w:t>
      </w:r>
      <w:r>
        <w:rPr>
          <w:b/>
          <w:sz w:val="24"/>
        </w:rPr>
        <w:t xml:space="preserve">, </w:t>
      </w:r>
      <w:r>
        <w:rPr>
          <w:b/>
          <w:sz w:val="24"/>
        </w:rPr>
        <w:t>March 4,</w:t>
      </w:r>
      <w:r>
        <w:rPr>
          <w:b/>
          <w:sz w:val="24"/>
        </w:rPr>
        <w:t xml:space="preserve"> 2019 </w:t>
      </w:r>
      <w:r>
        <w:rPr>
          <w:b/>
          <w:sz w:val="24"/>
        </w:rPr>
        <w:tab/>
        <w:t xml:space="preserve">   </w:t>
      </w:r>
    </w:p>
    <w:p w:rsidR="00711C3C" w:rsidRDefault="00711C3C" w:rsidP="00711C3C">
      <w:pPr>
        <w:spacing w:after="0" w:line="259" w:lineRule="auto"/>
        <w:ind w:left="82" w:firstLine="0"/>
        <w:jc w:val="center"/>
      </w:pPr>
      <w:r>
        <w:rPr>
          <w:b/>
          <w:sz w:val="24"/>
        </w:rPr>
        <w:t xml:space="preserve"> </w:t>
      </w:r>
    </w:p>
    <w:p w:rsidR="00711C3C" w:rsidRPr="00C57B3B" w:rsidRDefault="00711C3C" w:rsidP="00711C3C">
      <w:pPr>
        <w:spacing w:after="0" w:line="259" w:lineRule="auto"/>
        <w:ind w:left="82" w:firstLine="0"/>
        <w:jc w:val="center"/>
        <w:rPr>
          <w:b/>
          <w:color w:val="BF8F00" w:themeColor="accent4" w:themeShade="BF"/>
          <w:sz w:val="24"/>
        </w:rPr>
      </w:pPr>
      <w:r>
        <w:rPr>
          <w:b/>
          <w:sz w:val="24"/>
        </w:rPr>
        <w:t xml:space="preserve"> </w:t>
      </w:r>
      <w:r w:rsidR="00654A7B" w:rsidRPr="00C57B3B">
        <w:rPr>
          <w:b/>
          <w:color w:val="BF8F00" w:themeColor="accent4" w:themeShade="BF"/>
          <w:sz w:val="24"/>
        </w:rPr>
        <w:t xml:space="preserve">Tuesday, </w:t>
      </w:r>
      <w:r w:rsidR="00D24AAC" w:rsidRPr="00C57B3B">
        <w:rPr>
          <w:b/>
          <w:color w:val="BF8F00" w:themeColor="accent4" w:themeShade="BF"/>
          <w:sz w:val="24"/>
        </w:rPr>
        <w:t>March 5 – Choral Classics Concert – 7:00 PM – L.J. Williams</w:t>
      </w:r>
    </w:p>
    <w:p w:rsidR="00D24AAC" w:rsidRPr="00C57B3B" w:rsidRDefault="00D24AAC" w:rsidP="00711C3C">
      <w:pPr>
        <w:spacing w:after="0" w:line="259" w:lineRule="auto"/>
        <w:ind w:left="82" w:firstLine="0"/>
        <w:jc w:val="center"/>
        <w:rPr>
          <w:b/>
          <w:color w:val="BF8F00" w:themeColor="accent4" w:themeShade="BF"/>
          <w:sz w:val="24"/>
        </w:rPr>
      </w:pPr>
      <w:r w:rsidRPr="00C57B3B">
        <w:rPr>
          <w:b/>
          <w:color w:val="BF8F00" w:themeColor="accent4" w:themeShade="BF"/>
          <w:sz w:val="24"/>
        </w:rPr>
        <w:t>Theater Opens – 6:30 PM - Concert - 7:00 PM – Tickets are only $5</w:t>
      </w:r>
    </w:p>
    <w:p w:rsidR="006F44A9" w:rsidRDefault="006F44A9" w:rsidP="006F44A9">
      <w:pPr>
        <w:spacing w:after="162" w:line="259" w:lineRule="auto"/>
        <w:ind w:left="-5"/>
        <w:jc w:val="center"/>
        <w:rPr>
          <w:color w:val="2F5496" w:themeColor="accent5" w:themeShade="BF"/>
          <w:sz w:val="24"/>
          <w:szCs w:val="24"/>
        </w:rPr>
      </w:pPr>
    </w:p>
    <w:p w:rsidR="006F44A9" w:rsidRDefault="006F44A9" w:rsidP="006F44A9">
      <w:pPr>
        <w:spacing w:after="162" w:line="259" w:lineRule="auto"/>
        <w:ind w:left="-5"/>
        <w:jc w:val="center"/>
        <w:rPr>
          <w:color w:val="2F5496" w:themeColor="accent5" w:themeShade="BF"/>
          <w:sz w:val="24"/>
          <w:szCs w:val="24"/>
          <w:shd w:val="clear" w:color="auto" w:fill="FFFFFF"/>
        </w:rPr>
      </w:pPr>
      <w:r w:rsidRPr="006F44A9">
        <w:rPr>
          <w:color w:val="2F5496" w:themeColor="accent5" w:themeShade="BF"/>
          <w:sz w:val="24"/>
          <w:szCs w:val="24"/>
        </w:rPr>
        <w:t xml:space="preserve">Golden West FFA hosted the annual Tulare-Kings Sectional Speaking Contest. </w:t>
      </w:r>
      <w:r w:rsidRPr="006F44A9">
        <w:rPr>
          <w:color w:val="2F5496" w:themeColor="accent5" w:themeShade="BF"/>
          <w:sz w:val="24"/>
          <w:szCs w:val="24"/>
          <w:shd w:val="clear" w:color="auto" w:fill="FFFFFF"/>
        </w:rPr>
        <w:t>Congratulations to Madison Reyna and Nicholas Patton for competing in the Tulare Kings FFA Sectional Job Interview Contest! Senior Nicholas Patton was awarded first place and is moving on to the Regional Contest on March 15</w:t>
      </w:r>
      <w:r w:rsidRPr="006F44A9">
        <w:rPr>
          <w:color w:val="2F5496" w:themeColor="accent5" w:themeShade="BF"/>
          <w:sz w:val="24"/>
          <w:szCs w:val="24"/>
          <w:shd w:val="clear" w:color="auto" w:fill="FFFFFF"/>
          <w:vertAlign w:val="superscript"/>
        </w:rPr>
        <w:t>th</w:t>
      </w:r>
      <w:r w:rsidRPr="006F44A9">
        <w:rPr>
          <w:color w:val="2F5496" w:themeColor="accent5" w:themeShade="BF"/>
          <w:sz w:val="24"/>
          <w:szCs w:val="24"/>
          <w:shd w:val="clear" w:color="auto" w:fill="FFFFFF"/>
        </w:rPr>
        <w:t>.</w:t>
      </w:r>
    </w:p>
    <w:p w:rsidR="006F44A9" w:rsidRPr="006F44A9" w:rsidRDefault="006F44A9" w:rsidP="006F44A9">
      <w:pPr>
        <w:ind w:left="0" w:firstLine="0"/>
        <w:jc w:val="center"/>
        <w:rPr>
          <w:rFonts w:eastAsiaTheme="minorHAnsi"/>
          <w:color w:val="2F5496" w:themeColor="accent5" w:themeShade="BF"/>
          <w:sz w:val="24"/>
          <w:szCs w:val="24"/>
        </w:rPr>
      </w:pPr>
      <w:r>
        <w:rPr>
          <w:noProof/>
        </w:rPr>
        <w:drawing>
          <wp:inline distT="0" distB="0" distL="0" distR="0" wp14:anchorId="7EB03A82" wp14:editId="49C193DF">
            <wp:extent cx="628650" cy="659771"/>
            <wp:effectExtent l="0" t="0" r="0" b="6985"/>
            <wp:docPr id="7" name="Picture 7" descr="F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2270" cy="695055"/>
                    </a:xfrm>
                    <a:prstGeom prst="rect">
                      <a:avLst/>
                    </a:prstGeom>
                    <a:noFill/>
                    <a:ln>
                      <a:noFill/>
                    </a:ln>
                  </pic:spPr>
                </pic:pic>
              </a:graphicData>
            </a:graphic>
          </wp:inline>
        </w:drawing>
      </w:r>
      <w:r>
        <w:rPr>
          <w:noProof/>
        </w:rPr>
        <w:drawing>
          <wp:inline distT="0" distB="0" distL="0" distR="0">
            <wp:extent cx="679159" cy="638175"/>
            <wp:effectExtent l="0" t="0" r="6985" b="0"/>
            <wp:docPr id="8" name="Picture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94066" cy="652182"/>
                    </a:xfrm>
                    <a:prstGeom prst="rect">
                      <a:avLst/>
                    </a:prstGeom>
                    <a:noFill/>
                    <a:ln>
                      <a:noFill/>
                    </a:ln>
                  </pic:spPr>
                </pic:pic>
              </a:graphicData>
            </a:graphic>
          </wp:inline>
        </w:drawing>
      </w:r>
    </w:p>
    <w:p w:rsidR="006F44A9" w:rsidRDefault="006F44A9" w:rsidP="00711C3C">
      <w:pPr>
        <w:spacing w:after="162" w:line="259" w:lineRule="auto"/>
        <w:ind w:left="-5"/>
        <w:rPr>
          <w:b/>
          <w:u w:val="single" w:color="000000"/>
          <w:shd w:val="clear" w:color="auto" w:fill="FFFF00"/>
        </w:rPr>
      </w:pPr>
    </w:p>
    <w:p w:rsidR="00711C3C" w:rsidRDefault="00711C3C" w:rsidP="00711C3C">
      <w:pPr>
        <w:spacing w:after="162" w:line="259" w:lineRule="auto"/>
        <w:ind w:left="-5"/>
      </w:pPr>
      <w:r>
        <w:rPr>
          <w:b/>
          <w:u w:val="single" w:color="000000"/>
          <w:shd w:val="clear" w:color="auto" w:fill="FFFF00"/>
        </w:rPr>
        <w:t>NEW INFORMATION:</w:t>
      </w:r>
      <w:r>
        <w:rPr>
          <w:b/>
        </w:rPr>
        <w:t xml:space="preserve">  </w:t>
      </w:r>
    </w:p>
    <w:p w:rsidR="00D24AAC" w:rsidRDefault="00D24AAC" w:rsidP="00D24AAC">
      <w:pPr>
        <w:rPr>
          <w:rFonts w:ascii="Calibri" w:eastAsiaTheme="minorHAnsi" w:hAnsi="Calibri" w:cs="Times New Roman"/>
          <w:color w:val="auto"/>
          <w:sz w:val="22"/>
        </w:rPr>
      </w:pPr>
      <w:r w:rsidRPr="00C57B3B">
        <w:rPr>
          <w:highlight w:val="green"/>
        </w:rPr>
        <w:t>Golden West ProYouth XL Program</w:t>
      </w:r>
      <w:r>
        <w:t xml:space="preserve"> will be taking students on a College Campus Tour of the California State University, Fullerton (CSUF) on March 13</w:t>
      </w:r>
      <w:r>
        <w:rPr>
          <w:vertAlign w:val="superscript"/>
        </w:rPr>
        <w:t>th</w:t>
      </w:r>
      <w:r>
        <w:t xml:space="preserve">, 2019!  This trip is free and is open to all students who meet minimum academic requirements – space will be filled on a first come, first serve basis.  To pick up a permission slip or to get more information, please stop by Room E-10 or contact Angela Santana at 559-731-5621 or at </w:t>
      </w:r>
      <w:hyperlink r:id="rId9" w:history="1">
        <w:r>
          <w:rPr>
            <w:rStyle w:val="Hyperlink"/>
          </w:rPr>
          <w:t>asantana@pyheart.org</w:t>
        </w:r>
      </w:hyperlink>
      <w:r>
        <w:t>.  Permission Slips must be turned in before the mandatory meeting.  Thank you!</w:t>
      </w:r>
    </w:p>
    <w:p w:rsidR="00D24AAC" w:rsidRDefault="00D24AAC" w:rsidP="00D24AAC">
      <w:r w:rsidRPr="00C57B3B">
        <w:rPr>
          <w:b/>
        </w:rPr>
        <w:t>There will be a mandatory meeting for the CSUF trip on Thursday March 7</w:t>
      </w:r>
      <w:r w:rsidRPr="00C57B3B">
        <w:rPr>
          <w:b/>
          <w:vertAlign w:val="superscript"/>
        </w:rPr>
        <w:t>th</w:t>
      </w:r>
      <w:r w:rsidRPr="00C57B3B">
        <w:rPr>
          <w:b/>
        </w:rPr>
        <w:t>, 2019 in the GWHS Library.</w:t>
      </w:r>
      <w:r>
        <w:t xml:space="preserve">  The meeting will be at 3:30 pm and students must have turned in a permission slip to attend.  To be considered to go on the trip, attendance to this meeting is mandatory.  If there are any questions or concerns, please contact Angela Santana at </w:t>
      </w:r>
      <w:hyperlink r:id="rId10" w:history="1">
        <w:r>
          <w:rPr>
            <w:rStyle w:val="Hyperlink"/>
          </w:rPr>
          <w:t>asantana@vusd.org</w:t>
        </w:r>
      </w:hyperlink>
      <w:r>
        <w:t xml:space="preserve"> or at 559-731-5621.  Thank you!</w:t>
      </w:r>
    </w:p>
    <w:p w:rsidR="0002027A" w:rsidRDefault="00D24AAC" w:rsidP="00D24AAC">
      <w:r w:rsidRPr="00C57B3B">
        <w:rPr>
          <w:highlight w:val="cyan"/>
        </w:rPr>
        <w:t>Fresno State’s Lambda Theta Sorority, Gamma Chapter</w:t>
      </w:r>
      <w:r>
        <w:t xml:space="preserve"> would like to invite high school girls to attend their Annual Latina Youth Leadership Conference on Saturday,</w:t>
      </w:r>
      <w:r>
        <w:t> March</w:t>
      </w:r>
      <w:r>
        <w:t xml:space="preserve"> 30, 2019 on the Fresno State campus from 8 a.m. to 3:00 </w:t>
      </w:r>
      <w:r>
        <w:t>p.m.</w:t>
      </w:r>
      <w:r>
        <w:t xml:space="preserve">  The conference is free of charge.  This conference is a leadership opportunity for young Latina girls to learn about issues affecting </w:t>
      </w:r>
    </w:p>
    <w:p w:rsidR="0002027A" w:rsidRDefault="0002027A" w:rsidP="00D24AAC"/>
    <w:p w:rsidR="00D24AAC" w:rsidRDefault="00D24AAC" w:rsidP="00D24AAC">
      <w:proofErr w:type="gramStart"/>
      <w:r>
        <w:t>adolescents</w:t>
      </w:r>
      <w:proofErr w:type="gramEnd"/>
      <w:r>
        <w:t xml:space="preserve"> and to discover solutions that will empower them to succeed.  For more information see Mrs. McIntosh in the Counseling Department.</w:t>
      </w:r>
    </w:p>
    <w:p w:rsidR="00836B88" w:rsidRPr="00836B88" w:rsidRDefault="00755904" w:rsidP="00D24AAC">
      <w:pPr>
        <w:rPr>
          <w:highlight w:val="cyan"/>
        </w:rPr>
      </w:pPr>
      <w:r w:rsidRPr="00836B88">
        <w:rPr>
          <w:b/>
          <w:highlight w:val="cyan"/>
        </w:rPr>
        <w:t>CHEER CLINIC:</w:t>
      </w:r>
      <w:r w:rsidRPr="00836B88">
        <w:rPr>
          <w:highlight w:val="cyan"/>
        </w:rPr>
        <w:t xml:space="preserve"> March 25</w:t>
      </w:r>
      <w:r w:rsidRPr="00836B88">
        <w:rPr>
          <w:highlight w:val="cyan"/>
          <w:vertAlign w:val="superscript"/>
        </w:rPr>
        <w:t>th</w:t>
      </w:r>
      <w:r w:rsidRPr="00836B88">
        <w:rPr>
          <w:highlight w:val="cyan"/>
        </w:rPr>
        <w:t xml:space="preserve"> thru March 27</w:t>
      </w:r>
      <w:r w:rsidRPr="00836B88">
        <w:rPr>
          <w:highlight w:val="cyan"/>
          <w:vertAlign w:val="superscript"/>
        </w:rPr>
        <w:t>th</w:t>
      </w:r>
      <w:r w:rsidRPr="00836B88">
        <w:rPr>
          <w:highlight w:val="cyan"/>
        </w:rPr>
        <w:t xml:space="preserve"> 4:00</w:t>
      </w:r>
      <w:r w:rsidR="00836B88" w:rsidRPr="00836B88">
        <w:rPr>
          <w:highlight w:val="cyan"/>
        </w:rPr>
        <w:t xml:space="preserve"> PM</w:t>
      </w:r>
      <w:r w:rsidRPr="00836B88">
        <w:rPr>
          <w:highlight w:val="cyan"/>
        </w:rPr>
        <w:t xml:space="preserve"> – 6:00 PM. </w:t>
      </w:r>
    </w:p>
    <w:p w:rsidR="00836B88" w:rsidRPr="00836B88" w:rsidRDefault="00755904" w:rsidP="00D24AAC">
      <w:pPr>
        <w:rPr>
          <w:highlight w:val="cyan"/>
        </w:rPr>
      </w:pPr>
      <w:r w:rsidRPr="00836B88">
        <w:rPr>
          <w:b/>
          <w:highlight w:val="cyan"/>
        </w:rPr>
        <w:t>TRYOUT DAY</w:t>
      </w:r>
      <w:r w:rsidRPr="00836B88">
        <w:rPr>
          <w:highlight w:val="cyan"/>
        </w:rPr>
        <w:t>: March 28</w:t>
      </w:r>
      <w:r w:rsidRPr="00836B88">
        <w:rPr>
          <w:highlight w:val="cyan"/>
          <w:vertAlign w:val="superscript"/>
        </w:rPr>
        <w:t>th</w:t>
      </w:r>
      <w:r w:rsidRPr="00836B88">
        <w:rPr>
          <w:highlight w:val="cyan"/>
        </w:rPr>
        <w:t xml:space="preserve"> </w:t>
      </w:r>
      <w:r w:rsidR="00836B88" w:rsidRPr="00836B88">
        <w:rPr>
          <w:highlight w:val="cyan"/>
        </w:rPr>
        <w:t>starting</w:t>
      </w:r>
      <w:r w:rsidRPr="00836B88">
        <w:rPr>
          <w:highlight w:val="cyan"/>
        </w:rPr>
        <w:t xml:space="preserve"> @ 4:00 PM. </w:t>
      </w:r>
    </w:p>
    <w:p w:rsidR="00755904" w:rsidRDefault="00755904" w:rsidP="00836B88">
      <w:pPr>
        <w:ind w:left="0" w:firstLine="0"/>
      </w:pPr>
      <w:r w:rsidRPr="00836B88">
        <w:rPr>
          <w:b/>
          <w:highlight w:val="cyan"/>
        </w:rPr>
        <w:t>IMPORTANT INFO</w:t>
      </w:r>
      <w:r w:rsidRPr="00836B88">
        <w:rPr>
          <w:highlight w:val="cyan"/>
        </w:rPr>
        <w:t>:</w:t>
      </w:r>
      <w:r>
        <w:t xml:space="preserve"> Valley Oak students can pick up packets I the Golden West Athletic Office. Clearance packets are due on March 25</w:t>
      </w:r>
      <w:r w:rsidRPr="00755904">
        <w:rPr>
          <w:vertAlign w:val="superscript"/>
        </w:rPr>
        <w:t>th</w:t>
      </w:r>
      <w:r>
        <w:t>. Applicants must have a t least a 2.0 GPA for the 4</w:t>
      </w:r>
      <w:r w:rsidRPr="00755904">
        <w:rPr>
          <w:vertAlign w:val="superscript"/>
        </w:rPr>
        <w:t>th</w:t>
      </w:r>
      <w:r>
        <w:t xml:space="preserve"> grading term to be eligible to tryout.  For further information contact: </w:t>
      </w:r>
      <w:hyperlink r:id="rId11" w:history="1">
        <w:r w:rsidRPr="001E4971">
          <w:rPr>
            <w:rStyle w:val="Hyperlink"/>
          </w:rPr>
          <w:t>christinaresa1540@comcast.net</w:t>
        </w:r>
      </w:hyperlink>
      <w:r>
        <w:t>. G</w:t>
      </w:r>
      <w:r w:rsidR="00836B88">
        <w:t>o Blazers!!!</w:t>
      </w:r>
    </w:p>
    <w:p w:rsidR="00C57B3B" w:rsidRDefault="00C57B3B" w:rsidP="00C57B3B">
      <w:r w:rsidRPr="00C57B3B">
        <w:rPr>
          <w:highlight w:val="yellow"/>
        </w:rPr>
        <w:t>ATTN:  SOPHOMORES &amp; JUNIORS</w:t>
      </w:r>
      <w:r w:rsidRPr="00C57B3B">
        <w:rPr>
          <w:highlight w:val="yellow"/>
        </w:rPr>
        <w:t xml:space="preserve"> -</w:t>
      </w:r>
      <w:r>
        <w:t xml:space="preserve"> </w:t>
      </w:r>
      <w:r>
        <w:t>Are you interested in developing your leadership skills and learning about public policy?</w:t>
      </w:r>
      <w:r>
        <w:t xml:space="preserve"> </w:t>
      </w:r>
      <w:r>
        <w:t>The Chicano Latino Youth Leadership Project is now accepting applications for their 2019 summer high school programs!  Students are eligible to apply to BOTH:</w:t>
      </w:r>
      <w:r>
        <w:t xml:space="preserve"> </w:t>
      </w:r>
      <w:r>
        <w:t xml:space="preserve">Sacramento Leadership Conference (a week long program in Sacramento) &amp; San Joaquin Valley Institute (a three day program at Fresno State).  Program participants attend powerful workshops and seminars that will enhance leadership skills, academic preparedness, self-esteem, cultural awareness, and understanding of state and local government.  Travel, housing, and meals are provided. Please see Mrs. McIntosh in the counseling department for an application.  DEADLINE to apply is April 15, 2019. </w:t>
      </w:r>
    </w:p>
    <w:p w:rsidR="00711C3C" w:rsidRDefault="00711C3C" w:rsidP="00711C3C">
      <w:pPr>
        <w:spacing w:after="1" w:line="240" w:lineRule="auto"/>
        <w:ind w:left="0" w:firstLine="0"/>
      </w:pPr>
      <w:r w:rsidRPr="00836B88">
        <w:rPr>
          <w:rFonts w:ascii="Calibri" w:eastAsia="Calibri" w:hAnsi="Calibri" w:cs="Calibri"/>
          <w:noProof/>
          <w:sz w:val="22"/>
          <w:highlight w:val="lightGray"/>
        </w:rPr>
        <mc:AlternateContent>
          <mc:Choice Requires="wpg">
            <w:drawing>
              <wp:anchor distT="0" distB="0" distL="114300" distR="114300" simplePos="0" relativeHeight="251659264" behindDoc="1" locked="0" layoutInCell="1" allowOverlap="1" wp14:anchorId="4DE826E1" wp14:editId="5E285C81">
                <wp:simplePos x="0" y="0"/>
                <wp:positionH relativeFrom="column">
                  <wp:posOffset>0</wp:posOffset>
                </wp:positionH>
                <wp:positionV relativeFrom="paragraph">
                  <wp:posOffset>-2285</wp:posOffset>
                </wp:positionV>
                <wp:extent cx="5936870" cy="525780"/>
                <wp:effectExtent l="0" t="0" r="0" b="0"/>
                <wp:wrapNone/>
                <wp:docPr id="2329" name="Group 2329"/>
                <wp:cNvGraphicFramePr/>
                <a:graphic xmlns:a="http://schemas.openxmlformats.org/drawingml/2006/main">
                  <a:graphicData uri="http://schemas.microsoft.com/office/word/2010/wordprocessingGroup">
                    <wpg:wgp>
                      <wpg:cNvGrpSpPr/>
                      <wpg:grpSpPr>
                        <a:xfrm>
                          <a:off x="0" y="0"/>
                          <a:ext cx="5936870" cy="525780"/>
                          <a:chOff x="0" y="0"/>
                          <a:chExt cx="5936870" cy="525780"/>
                        </a:xfrm>
                      </wpg:grpSpPr>
                      <wps:wsp>
                        <wps:cNvPr id="2753" name="Shape 2753"/>
                        <wps:cNvSpPr/>
                        <wps:spPr>
                          <a:xfrm>
                            <a:off x="0" y="0"/>
                            <a:ext cx="5404994" cy="175260"/>
                          </a:xfrm>
                          <a:custGeom>
                            <a:avLst/>
                            <a:gdLst/>
                            <a:ahLst/>
                            <a:cxnLst/>
                            <a:rect l="0" t="0" r="0" b="0"/>
                            <a:pathLst>
                              <a:path w="5404994" h="175260">
                                <a:moveTo>
                                  <a:pt x="0" y="0"/>
                                </a:moveTo>
                                <a:lnTo>
                                  <a:pt x="5404994" y="0"/>
                                </a:lnTo>
                                <a:lnTo>
                                  <a:pt x="5404994" y="175260"/>
                                </a:lnTo>
                                <a:lnTo>
                                  <a:pt x="0" y="17526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4" name="Shape 2754"/>
                        <wps:cNvSpPr/>
                        <wps:spPr>
                          <a:xfrm>
                            <a:off x="0" y="175260"/>
                            <a:ext cx="5936870" cy="175261"/>
                          </a:xfrm>
                          <a:custGeom>
                            <a:avLst/>
                            <a:gdLst/>
                            <a:ahLst/>
                            <a:cxnLst/>
                            <a:rect l="0" t="0" r="0" b="0"/>
                            <a:pathLst>
                              <a:path w="5936870" h="175261">
                                <a:moveTo>
                                  <a:pt x="0" y="0"/>
                                </a:moveTo>
                                <a:lnTo>
                                  <a:pt x="5936870" y="0"/>
                                </a:lnTo>
                                <a:lnTo>
                                  <a:pt x="5936870" y="175261"/>
                                </a:lnTo>
                                <a:lnTo>
                                  <a:pt x="0" y="175261"/>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755" name="Shape 2755"/>
                        <wps:cNvSpPr/>
                        <wps:spPr>
                          <a:xfrm>
                            <a:off x="0" y="350520"/>
                            <a:ext cx="4011803" cy="175260"/>
                          </a:xfrm>
                          <a:custGeom>
                            <a:avLst/>
                            <a:gdLst/>
                            <a:ahLst/>
                            <a:cxnLst/>
                            <a:rect l="0" t="0" r="0" b="0"/>
                            <a:pathLst>
                              <a:path w="4011803" h="175260">
                                <a:moveTo>
                                  <a:pt x="0" y="0"/>
                                </a:moveTo>
                                <a:lnTo>
                                  <a:pt x="4011803" y="0"/>
                                </a:lnTo>
                                <a:lnTo>
                                  <a:pt x="4011803" y="175260"/>
                                </a:lnTo>
                                <a:lnTo>
                                  <a:pt x="0" y="175260"/>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w:pict>
              <v:group w14:anchorId="4FD5A54D" id="Group 2329" o:spid="_x0000_s1026" style="position:absolute;margin-left:0;margin-top:-.2pt;width:467.45pt;height:41.4pt;z-index:-251657216" coordsize="59368,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">
                <v:shape id="Shape 2753" o:spid="_x0000_s1027" style="position:absolute;width:54049;height:1752;visibility:visible;mso-wrap-style:square;v-text-anchor:top" coordsize="540499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Nm8UA&#10;AADdAAAADwAAAGRycy9kb3ducmV2LnhtbESPwWrDMBBE74H8g9hAL6GRkpK0uJaNWwjtNU4/YLE2&#10;tqm1ciwldvr1VaGQ4zAzb5g0n2wnrjT41rGG9UqBIK6cabnW8HXcP76A8AHZYOeYNNzIQ57NZykm&#10;xo18oGsZahEh7BPU0ITQJ1L6qiGLfuV64uid3GAxRDnU0gw4Rrjt5EapnbTYclxosKf3hqrv8mI1&#10;4On2c5nkeDb98u2jkAcV9k5p/bCYilcQgaZwD/+3P42GzfP2Cf7exCc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Y2bxQAAAN0AAAAPAAAAAAAAAAAAAAAAAJgCAABkcnMv&#10;ZG93bnJldi54bWxQSwUGAAAAAAQABAD1AAAAigMAAAAA&#10;" path="m,l5404994,r,175260l,175260,,e" fillcolor="aqua" stroked="f" strokeweight="0">
                  <v:stroke miterlimit="83231f" joinstyle="miter"/>
                  <v:path arrowok="t" textboxrect="0,0,5404994,175260"/>
                </v:shape>
                <v:shape id="Shape 2754" o:spid="_x0000_s1028" style="position:absolute;top:1752;width:59368;height:1753;visibility:visible;mso-wrap-style:square;v-text-anchor:top" coordsize="5936870,175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f8cA&#10;AADdAAAADwAAAGRycy9kb3ducmV2LnhtbESP22rCQBRF3wv9h+EU+iJmonhr6ii24oX2pY39gEPm&#10;NIlmzoTMNMa/dwShj5t9Wez5sjOVaKlxpWUFgygGQZxZXXKu4Oew6c9AOI+ssbJMCi7kYLl4fJhj&#10;ou2Zv6lNfS7CCLsEFRTe14mULivIoItsTRy8X9sY9EE2udQNnsO4qeQwjifSYMmBUGBN7wVlp/TP&#10;KHhJe7vtapR9Hr/e2nVArD/Gu6NSz0/d6hWEp87/h+/tvVYwnI5H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4BH/HAAAA3QAAAA8AAAAAAAAAAAAAAAAAmAIAAGRy&#10;cy9kb3ducmV2LnhtbFBLBQYAAAAABAAEAPUAAACMAwAAAAA=&#10;" path="m,l5936870,r,175261l,175261,,e" fillcolor="aqua" stroked="f" strokeweight="0">
                  <v:stroke miterlimit="83231f" joinstyle="miter"/>
                  <v:path arrowok="t" textboxrect="0,0,5936870,175261"/>
                </v:shape>
                <v:shape id="Shape 2755" o:spid="_x0000_s1029" style="position:absolute;top:3505;width:40118;height:1752;visibility:visible;mso-wrap-style:square;v-text-anchor:top" coordsize="401180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RbcUA&#10;AADdAAAADwAAAGRycy9kb3ducmV2LnhtbESPT4vCMBTE74LfITzBm00V1NI1yiIIi4f17x68PZq3&#10;bbF5KU22dv30RhA8DjPzG2ax6kwlWmpcaVnBOIpBEGdWl5wrOJ82owSE88gaK8uk4J8crJb93gJT&#10;bW98oPbocxEg7FJUUHhfp1K6rCCDLrI1cfB+bWPQB9nkUjd4C3BTyUkcz6TBksNCgTWtC8quxz+j&#10;4L5Pxltz/W4v9x/X0mUnk9hKpYaD7vMDhKfOv8Ov9pdWMJlPp/B8E5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ZFtxQAAAN0AAAAPAAAAAAAAAAAAAAAAAJgCAABkcnMv&#10;ZG93bnJldi54bWxQSwUGAAAAAAQABAD1AAAAigMAAAAA&#10;" path="m,l4011803,r,175260l,175260,,e" fillcolor="aqua" stroked="f" strokeweight="0">
                  <v:stroke miterlimit="83231f" joinstyle="miter"/>
                  <v:path arrowok="t" textboxrect="0,0,4011803,175260"/>
                </v:shape>
              </v:group>
            </w:pict>
          </mc:Fallback>
        </mc:AlternateContent>
      </w:r>
      <w:r w:rsidRPr="00836B88">
        <w:rPr>
          <w:b/>
          <w:sz w:val="24"/>
          <w:highlight w:val="lightGray"/>
        </w:rPr>
        <w:t xml:space="preserve">Students must have a 2.0 GPA at P5 grading period to attend </w:t>
      </w:r>
      <w:proofErr w:type="spellStart"/>
      <w:r w:rsidRPr="00836B88">
        <w:rPr>
          <w:b/>
          <w:sz w:val="24"/>
          <w:highlight w:val="lightGray"/>
        </w:rPr>
        <w:t>GradNite</w:t>
      </w:r>
      <w:proofErr w:type="spellEnd"/>
      <w:r w:rsidRPr="00836B88">
        <w:rPr>
          <w:b/>
          <w:sz w:val="24"/>
          <w:highlight w:val="lightGray"/>
        </w:rPr>
        <w:t>. NO REFUNDS WILL BE GIVEN. IF YOU PURCHASE A TICKET YOU STILL MUST MEET ELIGIBILITY GUIDELINES TO GO ON THE TRIP IN MAY.</w:t>
      </w:r>
      <w:r>
        <w:rPr>
          <w:b/>
          <w:sz w:val="24"/>
        </w:rPr>
        <w:t xml:space="preserve">  </w:t>
      </w:r>
    </w:p>
    <w:p w:rsidR="00711C3C" w:rsidRDefault="00711C3C" w:rsidP="00711C3C">
      <w:pPr>
        <w:spacing w:after="0" w:line="259" w:lineRule="auto"/>
        <w:ind w:left="0" w:firstLine="0"/>
      </w:pPr>
      <w:r>
        <w:rPr>
          <w:b/>
          <w:sz w:val="24"/>
        </w:rPr>
        <w:t xml:space="preserve"> </w:t>
      </w:r>
    </w:p>
    <w:p w:rsidR="00711C3C" w:rsidRDefault="00711C3C" w:rsidP="00711C3C">
      <w:pPr>
        <w:pStyle w:val="Heading1"/>
        <w:spacing w:after="0"/>
      </w:pPr>
      <w:r>
        <w:rPr>
          <w:color w:val="000000"/>
          <w:sz w:val="23"/>
        </w:rPr>
        <w:t xml:space="preserve">Attention SENIORS: Grad </w:t>
      </w:r>
      <w:proofErr w:type="spellStart"/>
      <w:r>
        <w:rPr>
          <w:color w:val="000000"/>
          <w:sz w:val="23"/>
        </w:rPr>
        <w:t>Nite</w:t>
      </w:r>
      <w:proofErr w:type="spellEnd"/>
      <w:r>
        <w:rPr>
          <w:color w:val="000000"/>
          <w:sz w:val="23"/>
        </w:rPr>
        <w:t xml:space="preserve"> will be Tuesday, May 21, 2019 from 7:30am through </w:t>
      </w:r>
    </w:p>
    <w:p w:rsidR="00711C3C" w:rsidRDefault="00711C3C" w:rsidP="00711C3C">
      <w:pPr>
        <w:spacing w:after="0"/>
        <w:ind w:left="-5"/>
      </w:pPr>
      <w:r>
        <w:rPr>
          <w:b/>
        </w:rPr>
        <w:t>Wednesday, May 22, 2019.</w:t>
      </w:r>
      <w:r>
        <w:t xml:space="preserve"> Tickets will go on sale on the GW Webstore from Friday, March 1, 2019 at 4:00 p.m. through Monday, March 4</w:t>
      </w:r>
      <w:r>
        <w:rPr>
          <w:vertAlign w:val="superscript"/>
        </w:rPr>
        <w:t>th</w:t>
      </w:r>
      <w:r>
        <w:t xml:space="preserve"> at 6 am.  $185 + a small processing fee (credit cards only). This is the link to the GW webstore: </w:t>
      </w:r>
    </w:p>
    <w:p w:rsidR="00711C3C" w:rsidRDefault="00711C3C" w:rsidP="00711C3C">
      <w:pPr>
        <w:spacing w:after="166" w:line="252" w:lineRule="auto"/>
        <w:ind w:left="0" w:firstLine="0"/>
      </w:pPr>
      <w:hyperlink r:id="rId12">
        <w:r>
          <w:rPr>
            <w:color w:val="0563C1"/>
            <w:u w:val="single" w:color="0563C1"/>
          </w:rPr>
          <w:t>https://webstores.activenetwork.com/school</w:t>
        </w:r>
      </w:hyperlink>
      <w:hyperlink r:id="rId13">
        <w:r>
          <w:rPr>
            <w:color w:val="0563C1"/>
            <w:u w:val="single" w:color="0563C1"/>
          </w:rPr>
          <w:t>-</w:t>
        </w:r>
      </w:hyperlink>
      <w:hyperlink r:id="rId14">
        <w:r>
          <w:rPr>
            <w:color w:val="0563C1"/>
            <w:u w:val="single" w:color="0563C1"/>
          </w:rPr>
          <w:t>software/golden_west_high_sch/</w:t>
        </w:r>
      </w:hyperlink>
      <w:hyperlink r:id="rId15">
        <w:r>
          <w:t xml:space="preserve"> </w:t>
        </w:r>
      </w:hyperlink>
      <w:proofErr w:type="gramStart"/>
      <w:r>
        <w:t>You</w:t>
      </w:r>
      <w:proofErr w:type="gramEnd"/>
      <w:r>
        <w:t xml:space="preserve"> should log in, then go to departments and click “tickets”.  Then follow the instructions to purchase your Grad </w:t>
      </w:r>
      <w:proofErr w:type="spellStart"/>
      <w:r>
        <w:t>Nite</w:t>
      </w:r>
      <w:proofErr w:type="spellEnd"/>
      <w:r>
        <w:t xml:space="preserve"> ticket with your credit card. Non Webstore ticket sales will begin Monday, March 4</w:t>
      </w:r>
      <w:r>
        <w:rPr>
          <w:vertAlign w:val="superscript"/>
        </w:rPr>
        <w:t xml:space="preserve">th </w:t>
      </w:r>
      <w:r>
        <w:t>through Thursday, March 7</w:t>
      </w:r>
      <w:r>
        <w:rPr>
          <w:vertAlign w:val="superscript"/>
        </w:rPr>
        <w:t>th</w:t>
      </w:r>
      <w:r>
        <w:t xml:space="preserve"> before school, during lunch and after school @ the GW Finance office window. </w:t>
      </w:r>
      <w:r>
        <w:rPr>
          <w:b/>
          <w:u w:val="single" w:color="000000"/>
        </w:rPr>
        <w:t>To purchase a ticket you must have no financial</w:t>
      </w:r>
      <w:r>
        <w:rPr>
          <w:b/>
        </w:rPr>
        <w:t xml:space="preserve"> </w:t>
      </w:r>
      <w:r>
        <w:rPr>
          <w:b/>
          <w:u w:val="single" w:color="000000"/>
        </w:rPr>
        <w:t>obligations (fines) and be eligible for extracurricular activities. Bring your student I.D,</w:t>
      </w:r>
      <w:r>
        <w:rPr>
          <w:b/>
        </w:rPr>
        <w:t xml:space="preserve"> </w:t>
      </w:r>
      <w:r>
        <w:rPr>
          <w:b/>
          <w:u w:val="single" w:color="000000"/>
        </w:rPr>
        <w:t>completed permission slip (permission slips are available in front of the Finance</w:t>
      </w:r>
      <w:r>
        <w:rPr>
          <w:b/>
        </w:rPr>
        <w:t xml:space="preserve"> </w:t>
      </w:r>
      <w:r>
        <w:rPr>
          <w:b/>
          <w:u w:val="single" w:color="000000"/>
        </w:rPr>
        <w:t>office) and either $185 cash or checks made payable to Golden West High School.</w:t>
      </w:r>
      <w:r>
        <w:rPr>
          <w:b/>
        </w:rPr>
        <w:t xml:space="preserve"> </w:t>
      </w:r>
      <w:r>
        <w:rPr>
          <w:b/>
          <w:u w:val="single" w:color="000000"/>
        </w:rPr>
        <w:t>Bus selection will be completed at a later date.</w:t>
      </w:r>
      <w:r>
        <w:t xml:space="preserve"> </w:t>
      </w:r>
      <w:r>
        <w:tab/>
        <w:t xml:space="preserve"> </w:t>
      </w:r>
    </w:p>
    <w:p w:rsidR="005E19A0" w:rsidRDefault="005E19A0" w:rsidP="005E19A0">
      <w:pPr>
        <w:spacing w:after="215" w:line="259" w:lineRule="auto"/>
        <w:ind w:left="-5"/>
      </w:pPr>
      <w:r>
        <w:rPr>
          <w:b/>
          <w:u w:val="single" w:color="000000"/>
          <w:shd w:val="clear" w:color="auto" w:fill="FFFF00"/>
        </w:rPr>
        <w:t>Clubs:</w:t>
      </w:r>
      <w:r>
        <w:rPr>
          <w:b/>
        </w:rPr>
        <w:t xml:space="preserve">  </w:t>
      </w:r>
    </w:p>
    <w:p w:rsidR="005E19A0" w:rsidRDefault="005E19A0" w:rsidP="005E19A0">
      <w:pPr>
        <w:spacing w:after="147" w:line="259" w:lineRule="auto"/>
        <w:ind w:left="0" w:firstLine="0"/>
      </w:pPr>
      <w:r>
        <w:rPr>
          <w:rFonts w:ascii="Century Gothic" w:eastAsia="Century Gothic" w:hAnsi="Century Gothic" w:cs="Century Gothic"/>
          <w:b/>
          <w:sz w:val="22"/>
        </w:rPr>
        <w:t>FCA:</w:t>
      </w:r>
      <w:r>
        <w:rPr>
          <w:rFonts w:ascii="Century Gothic" w:eastAsia="Century Gothic" w:hAnsi="Century Gothic" w:cs="Century Gothic"/>
          <w:sz w:val="22"/>
        </w:rPr>
        <w:t xml:space="preserve"> FCA Wednesdays! Grab a friend or two then head on over to room A-1.  </w:t>
      </w:r>
      <w:r>
        <w:rPr>
          <w:b/>
        </w:rPr>
        <w:t xml:space="preserve"> </w:t>
      </w:r>
    </w:p>
    <w:p w:rsidR="0002027A" w:rsidRDefault="0002027A" w:rsidP="0002027A">
      <w:pPr>
        <w:spacing w:after="162" w:line="259" w:lineRule="auto"/>
        <w:ind w:left="-5"/>
        <w:rPr>
          <w:b/>
          <w:u w:val="single" w:color="000000"/>
          <w:shd w:val="clear" w:color="auto" w:fill="FFFF00"/>
        </w:rPr>
      </w:pPr>
      <w:bookmarkStart w:id="0" w:name="_GoBack"/>
      <w:bookmarkEnd w:id="0"/>
    </w:p>
    <w:p w:rsidR="0002027A" w:rsidRDefault="0002027A" w:rsidP="0002027A">
      <w:pPr>
        <w:spacing w:after="162" w:line="259" w:lineRule="auto"/>
        <w:ind w:left="-5"/>
        <w:rPr>
          <w:b/>
          <w:u w:val="single" w:color="000000"/>
          <w:shd w:val="clear" w:color="auto" w:fill="FFFF00"/>
        </w:rPr>
      </w:pPr>
    </w:p>
    <w:p w:rsidR="0002027A" w:rsidRDefault="00711C3C" w:rsidP="0002027A">
      <w:pPr>
        <w:spacing w:after="162" w:line="259" w:lineRule="auto"/>
        <w:ind w:left="-5"/>
        <w:rPr>
          <w:b/>
        </w:rPr>
      </w:pPr>
      <w:r>
        <w:rPr>
          <w:b/>
          <w:u w:val="single" w:color="000000"/>
          <w:shd w:val="clear" w:color="auto" w:fill="FFFF00"/>
        </w:rPr>
        <w:t>Counseling</w:t>
      </w:r>
      <w:r>
        <w:rPr>
          <w:b/>
        </w:rPr>
        <w:t xml:space="preserve"> </w:t>
      </w:r>
    </w:p>
    <w:p w:rsidR="00711C3C" w:rsidRDefault="00711C3C" w:rsidP="0002027A">
      <w:pPr>
        <w:spacing w:after="162" w:line="259" w:lineRule="auto"/>
        <w:ind w:left="-5"/>
      </w:pPr>
      <w:r>
        <w:t xml:space="preserve">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 </w:t>
      </w:r>
    </w:p>
    <w:p w:rsidR="00711C3C" w:rsidRDefault="00711C3C" w:rsidP="00711C3C">
      <w:pPr>
        <w:ind w:left="-5"/>
      </w:pPr>
      <w:r>
        <w:rPr>
          <w:b/>
        </w:rPr>
        <w:t>ATTN SENIORS:</w:t>
      </w:r>
      <w: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Pr>
          <w:color w:val="FF0000"/>
        </w:rPr>
        <w:t>Do not miss out on this scholarship opportunity!</w:t>
      </w:r>
      <w:r>
        <w:t xml:space="preserve">  See the Golden West Scholarship web page for more information and to apply.  Applications are due to Visalia Unified District Office by 5 p.m., Friday March 8, 2019. </w:t>
      </w:r>
    </w:p>
    <w:p w:rsidR="00711C3C" w:rsidRDefault="00711C3C" w:rsidP="00711C3C">
      <w:pPr>
        <w:spacing w:after="0"/>
        <w:ind w:left="-5"/>
      </w:pPr>
      <w:r>
        <w:rPr>
          <w:b/>
        </w:rPr>
        <w:t xml:space="preserve">*AP students and parents: </w:t>
      </w:r>
      <w:r>
        <w:t>AP Tests are now on sale!!</w:t>
      </w:r>
      <w:r>
        <w:rPr>
          <w:b/>
        </w:rPr>
        <w:t xml:space="preserve"> </w:t>
      </w:r>
      <w:r>
        <w:t xml:space="preserve">Please refer to the AP documents for information regarding the fees, dates, and deadlines for 2018/2019 AP exams. </w:t>
      </w:r>
    </w:p>
    <w:p w:rsidR="003A29E3" w:rsidRDefault="00711C3C" w:rsidP="00711C3C">
      <w:pPr>
        <w:ind w:left="-5" w:right="337"/>
      </w:pPr>
      <w:hyperlink r:id="rId16">
        <w:r>
          <w:rPr>
            <w:color w:val="0563C1"/>
            <w:u w:val="single" w:color="0563C1"/>
          </w:rPr>
          <w:t>https://www.vusd.org/Page/12318</w:t>
        </w:r>
      </w:hyperlink>
      <w:hyperlink r:id="rId17">
        <w:r>
          <w:t xml:space="preserve"> </w:t>
        </w:r>
      </w:hyperlink>
      <w:r>
        <w:t xml:space="preserve"> </w:t>
      </w:r>
      <w:proofErr w:type="gramStart"/>
      <w:r>
        <w:t>We</w:t>
      </w:r>
      <w:proofErr w:type="gramEnd"/>
      <w:r>
        <w:t xml:space="preserve"> also accept payments via credit card online at the GW webstore!</w:t>
      </w:r>
      <w:hyperlink r:id="rId18">
        <w:r>
          <w:rPr>
            <w:color w:val="0563C1"/>
            <w:u w:val="single" w:color="0563C1"/>
          </w:rPr>
          <w:t xml:space="preserve"> </w:t>
        </w:r>
      </w:hyperlink>
      <w:hyperlink r:id="rId19">
        <w:r>
          <w:rPr>
            <w:color w:val="0563C1"/>
            <w:u w:val="single" w:color="0563C1"/>
          </w:rPr>
          <w:t>https://webstores.activenetwork.com/school</w:t>
        </w:r>
      </w:hyperlink>
      <w:hyperlink r:id="rId20"/>
      <w:hyperlink r:id="rId21">
        <w:r>
          <w:rPr>
            <w:color w:val="0563C1"/>
            <w:u w:val="single" w:color="0563C1"/>
          </w:rPr>
          <w:t>software/golden_west_high_sch/</w:t>
        </w:r>
      </w:hyperlink>
      <w:hyperlink r:id="rId22">
        <w:r>
          <w:t xml:space="preserve"> </w:t>
        </w:r>
      </w:hyperlink>
      <w:r>
        <w:t xml:space="preserve"> </w:t>
      </w:r>
      <w:r>
        <w:rPr>
          <w:u w:val="single" w:color="000000"/>
        </w:rPr>
        <w:t>March 8, 2019 is the absolute last day to pay for AP</w:t>
      </w:r>
      <w:r>
        <w:t xml:space="preserve"> </w:t>
      </w:r>
      <w:r>
        <w:rPr>
          <w:u w:val="single" w:color="000000"/>
        </w:rPr>
        <w:t>Exams</w:t>
      </w:r>
      <w: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711C3C" w:rsidRDefault="00711C3C" w:rsidP="00711C3C">
      <w:pPr>
        <w:ind w:left="-5" w:right="337"/>
      </w:pPr>
      <w:r>
        <w:rPr>
          <w:b/>
          <w:u w:val="single" w:color="000000"/>
          <w:shd w:val="clear" w:color="auto" w:fill="FFFF00"/>
        </w:rPr>
        <w:t>All Parents and Students</w:t>
      </w:r>
      <w:r>
        <w:rPr>
          <w:b/>
        </w:rPr>
        <w:t xml:space="preserve">  </w:t>
      </w:r>
    </w:p>
    <w:p w:rsidR="005E19A0" w:rsidRDefault="005E19A0" w:rsidP="005E19A0">
      <w:pPr>
        <w:spacing w:after="161" w:line="259" w:lineRule="auto"/>
        <w:ind w:left="0" w:firstLine="0"/>
      </w:pPr>
      <w:r>
        <w:rPr>
          <w:b/>
          <w:color w:val="C00000"/>
          <w:sz w:val="22"/>
        </w:rPr>
        <w:t xml:space="preserve">**Please do not order food to be delivered to school. You will not be able to pick up the food during class time and the office will not accept any food delivered from any delivery service.  </w:t>
      </w:r>
    </w:p>
    <w:p w:rsidR="00711C3C" w:rsidRDefault="00711C3C" w:rsidP="00711C3C">
      <w:pPr>
        <w:spacing w:after="149" w:line="257" w:lineRule="auto"/>
        <w:ind w:left="0" w:firstLine="0"/>
      </w:pPr>
      <w:r>
        <w:rPr>
          <w:rFonts w:ascii="Century Gothic" w:eastAsia="Century Gothic" w:hAnsi="Century Gothic" w:cs="Century Gothic"/>
          <w:b/>
          <w:sz w:val="22"/>
          <w:shd w:val="clear" w:color="auto" w:fill="D3D3D3"/>
        </w:rPr>
        <w:t>ATTN SOPHOMORE BOYS:</w:t>
      </w:r>
      <w:r>
        <w:rPr>
          <w:rFonts w:ascii="Century Gothic" w:eastAsia="Century Gothic" w:hAnsi="Century Gothic" w:cs="Century Gothic"/>
          <w:b/>
          <w:sz w:val="22"/>
        </w:rPr>
        <w:t xml:space="preserve">  At this time of year </w:t>
      </w:r>
      <w:proofErr w:type="spellStart"/>
      <w:r>
        <w:rPr>
          <w:rFonts w:ascii="Century Gothic" w:eastAsia="Century Gothic" w:hAnsi="Century Gothic" w:cs="Century Gothic"/>
          <w:b/>
          <w:sz w:val="22"/>
        </w:rPr>
        <w:t>Scicon</w:t>
      </w:r>
      <w:proofErr w:type="spellEnd"/>
      <w:r>
        <w:rPr>
          <w:rFonts w:ascii="Century Gothic" w:eastAsia="Century Gothic" w:hAnsi="Century Gothic" w:cs="Century Gothic"/>
          <w:b/>
          <w:sz w:val="22"/>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 </w:t>
      </w:r>
    </w:p>
    <w:p w:rsidR="00711C3C" w:rsidRDefault="00711C3C" w:rsidP="00711C3C">
      <w:pPr>
        <w:ind w:left="-5"/>
      </w:pPr>
      <w:r>
        <w:rPr>
          <w:b/>
        </w:rPr>
        <w:t>Attention all students and parents:</w:t>
      </w:r>
      <w:r>
        <w:t xml:space="preserve"> This is a reminder that any Golden West student found on another VUSD campus before, during, or after school other than GWHS is considered trespassing. Any students that ride the bus home must catch the bus on the GWHS campus.</w:t>
      </w:r>
      <w:r>
        <w:rPr>
          <w:b/>
        </w:rPr>
        <w:t xml:space="preserve">  </w:t>
      </w:r>
    </w:p>
    <w:p w:rsidR="00711C3C" w:rsidRDefault="00711C3C" w:rsidP="00711C3C">
      <w:pPr>
        <w:ind w:left="-5"/>
      </w:pPr>
      <w:r>
        <w:rPr>
          <w:b/>
        </w:rPr>
        <w:t>Students are not allowed to wear any headgear.</w:t>
      </w:r>
      <w:r>
        <w:t xml:space="preserve"> This includes, but is not limited to caps bandanas, visors, sweatbands, hairnets, and do-rags. Due to the cold weather beanies will be allowed during these colder months. The beanies must be free of logos or decorations. </w:t>
      </w:r>
    </w:p>
    <w:p w:rsidR="00711C3C" w:rsidRDefault="00711C3C" w:rsidP="00711C3C">
      <w:pPr>
        <w:ind w:left="-5"/>
      </w:pPr>
      <w:r>
        <w:lastRenderedPageBreak/>
        <w:t>The only logo that will be allowed will be our school logo. The beanies must be a single color white, black, grey, brown, tan or gold. They may only be worn outdoors. Please avoid a dress code violation by no longer bringing or wearing them on campus. This dress code will be enforced.</w:t>
      </w:r>
      <w:r>
        <w:rPr>
          <w:b/>
        </w:rPr>
        <w:t xml:space="preserve"> </w:t>
      </w:r>
    </w:p>
    <w:p w:rsidR="00711C3C" w:rsidRDefault="00711C3C" w:rsidP="00711C3C">
      <w:pPr>
        <w:ind w:left="-5"/>
      </w:pPr>
      <w:r>
        <w:t xml:space="preserve">Attention All Students! REGARDING TARDIES - If you have 4 or more </w:t>
      </w:r>
      <w:proofErr w:type="spellStart"/>
      <w:r>
        <w:t>tardies</w:t>
      </w:r>
      <w:proofErr w:type="spellEnd"/>
      <w:r>
        <w:t xml:space="preserve"> in one week you will lose off campus lunch privileges or be assigned lunch detention. To avoid these restrictions, please work to be ON TIME TO CLASS! </w:t>
      </w:r>
    </w:p>
    <w:p w:rsidR="00711C3C" w:rsidRDefault="00711C3C" w:rsidP="00711C3C">
      <w:pPr>
        <w:ind w:left="-5"/>
      </w:pPr>
      <w:r>
        <w:t xml:space="preserve">Students must have a valid GW student ID card to be allowed off campus during lunch. </w:t>
      </w:r>
      <w:r>
        <w:rPr>
          <w:b/>
        </w:rPr>
        <w:t xml:space="preserve">  </w:t>
      </w:r>
    </w:p>
    <w:p w:rsidR="00711C3C" w:rsidRDefault="00711C3C" w:rsidP="00711C3C">
      <w:pPr>
        <w:spacing w:after="162" w:line="259" w:lineRule="auto"/>
        <w:ind w:left="-5"/>
      </w:pPr>
      <w:r>
        <w:rPr>
          <w:b/>
          <w:u w:val="single" w:color="000000"/>
          <w:shd w:val="clear" w:color="auto" w:fill="FFFF00"/>
        </w:rPr>
        <w:t>XL Program</w:t>
      </w:r>
      <w:r>
        <w:rPr>
          <w:b/>
        </w:rPr>
        <w:t xml:space="preserve"> </w:t>
      </w:r>
    </w:p>
    <w:p w:rsidR="00711C3C" w:rsidRDefault="00711C3C" w:rsidP="00711C3C">
      <w:pPr>
        <w:spacing w:after="151" w:line="268" w:lineRule="auto"/>
        <w:ind w:left="-5"/>
      </w:pPr>
      <w:r>
        <w:rPr>
          <w:sz w:val="22"/>
        </w:rPr>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23">
        <w:r>
          <w:rPr>
            <w:sz w:val="22"/>
          </w:rPr>
          <w:t xml:space="preserve"> </w:t>
        </w:r>
      </w:hyperlink>
      <w:hyperlink r:id="rId24">
        <w:r>
          <w:rPr>
            <w:color w:val="983738"/>
            <w:sz w:val="22"/>
            <w:u w:val="single" w:color="983738"/>
          </w:rPr>
          <w:t>http://bit.ly/emss2019</w:t>
        </w:r>
      </w:hyperlink>
      <w:hyperlink r:id="rId25">
        <w:r>
          <w:rPr>
            <w:sz w:val="22"/>
          </w:rPr>
          <w:t xml:space="preserve"> </w:t>
        </w:r>
      </w:hyperlink>
      <w:r>
        <w:rPr>
          <w:sz w:val="22"/>
        </w:rPr>
        <w:t xml:space="preserve"> </w:t>
      </w:r>
    </w:p>
    <w:p w:rsidR="00711C3C" w:rsidRDefault="00711C3C" w:rsidP="00711C3C">
      <w:pPr>
        <w:ind w:left="-5"/>
      </w:pPr>
      <w:r>
        <w:t xml:space="preserve">XL is offering Credit Recovery on Wednesdays from 3:30-4:30pm in E-10. However, attending Wednesday classes is not a substitute for Monday classes.  </w:t>
      </w:r>
    </w:p>
    <w:p w:rsidR="00711C3C" w:rsidRDefault="00711C3C" w:rsidP="00711C3C">
      <w:pPr>
        <w:ind w:left="-5"/>
      </w:pPr>
      <w:r>
        <w:rPr>
          <w:b/>
          <w:i/>
        </w:rPr>
        <w:t>Hip-Hop Dance</w:t>
      </w:r>
      <w:r>
        <w:t xml:space="preserve"> is happening on Wednesdays and Thursdays in the dance room from 3:305:30 pm.  </w:t>
      </w:r>
    </w:p>
    <w:p w:rsidR="00711C3C" w:rsidRDefault="00711C3C" w:rsidP="00711C3C">
      <w:pPr>
        <w:ind w:left="-5"/>
      </w:pPr>
      <w:r>
        <w:rPr>
          <w:b/>
        </w:rPr>
        <w:t>Boxing</w:t>
      </w:r>
      <w:r>
        <w:t xml:space="preserve"> on Mondays and Tuesdays in P-29 near the stadium from 3:30-5:30 pm.  </w:t>
      </w:r>
    </w:p>
    <w:p w:rsidR="00711C3C" w:rsidRDefault="00711C3C" w:rsidP="00711C3C">
      <w:pPr>
        <w:spacing w:after="179"/>
        <w:ind w:left="-5"/>
      </w:pPr>
      <w:r>
        <w:t xml:space="preserve">Mr. Peterson will be tutoring </w:t>
      </w:r>
      <w:r>
        <w:rPr>
          <w:b/>
        </w:rPr>
        <w:t>History</w:t>
      </w:r>
      <w:r>
        <w:t>. Meet in P2 on Tuesdays and Thursdays from 3:305:30pm</w:t>
      </w:r>
      <w:r>
        <w:rPr>
          <w:b/>
        </w:rPr>
        <w:t>.</w:t>
      </w:r>
      <w:r>
        <w:t xml:space="preserve"> </w:t>
      </w:r>
    </w:p>
    <w:p w:rsidR="00711C3C" w:rsidRDefault="00711C3C" w:rsidP="00711C3C">
      <w:pPr>
        <w:ind w:left="-5"/>
      </w:pPr>
      <w:r>
        <w:rPr>
          <w:b/>
        </w:rPr>
        <w:t>Math Tutorials</w:t>
      </w:r>
      <w:r>
        <w:t xml:space="preserve"> every Tuesday, Wednesday and Thursday in Mr. Lopez’s room P-14.  </w:t>
      </w:r>
    </w:p>
    <w:p w:rsidR="00711C3C" w:rsidRDefault="00711C3C" w:rsidP="00711C3C">
      <w:pPr>
        <w:spacing w:after="177"/>
        <w:ind w:left="-5"/>
      </w:pPr>
      <w:r>
        <w:t xml:space="preserve">Mr. Elsharkawy in room S-5 will tutor </w:t>
      </w:r>
      <w:r>
        <w:rPr>
          <w:b/>
        </w:rPr>
        <w:t>Chemistry and Physics</w:t>
      </w:r>
      <w:r>
        <w:t xml:space="preserve"> every Tues. &amp; Wed.  </w:t>
      </w:r>
    </w:p>
    <w:p w:rsidR="00711C3C" w:rsidRDefault="00711C3C" w:rsidP="00711C3C">
      <w:pPr>
        <w:ind w:left="-5"/>
      </w:pPr>
      <w:r>
        <w:rPr>
          <w:b/>
        </w:rPr>
        <w:t>Sports Medicine</w:t>
      </w:r>
      <w:r>
        <w:t xml:space="preserve"> on Tuesdays and Wednesdays in the Trainer’s room from 3:30-5:30 pm. </w:t>
      </w:r>
    </w:p>
    <w:p w:rsidR="00711C3C" w:rsidRDefault="00711C3C" w:rsidP="00711C3C">
      <w:pPr>
        <w:ind w:left="-5"/>
      </w:pPr>
      <w:r>
        <w:rPr>
          <w:b/>
        </w:rPr>
        <w:t xml:space="preserve">Weightlifting </w:t>
      </w:r>
      <w:r>
        <w:t>will be meeting on Monday &amp; Thursday after school 3:30-4:30 pm in the weight room.</w:t>
      </w:r>
      <w:r>
        <w:rPr>
          <w:b/>
        </w:rPr>
        <w:t xml:space="preserve"> </w:t>
      </w:r>
      <w:r>
        <w:t xml:space="preserve">  </w:t>
      </w:r>
    </w:p>
    <w:p w:rsidR="00645195" w:rsidRDefault="0002027A"/>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3C"/>
    <w:rsid w:val="0002027A"/>
    <w:rsid w:val="00230805"/>
    <w:rsid w:val="003A29E3"/>
    <w:rsid w:val="005A4B77"/>
    <w:rsid w:val="005C5800"/>
    <w:rsid w:val="005E19A0"/>
    <w:rsid w:val="00654A7B"/>
    <w:rsid w:val="006F44A9"/>
    <w:rsid w:val="00711C3C"/>
    <w:rsid w:val="00755904"/>
    <w:rsid w:val="00836B88"/>
    <w:rsid w:val="00C57B3B"/>
    <w:rsid w:val="00D2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C9A89-0191-45E0-BCFD-8569C783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3C"/>
    <w:pPr>
      <w:spacing w:after="148" w:line="269"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rsid w:val="00711C3C"/>
    <w:pPr>
      <w:keepNext/>
      <w:keepLines/>
      <w:spacing w:after="115"/>
      <w:outlineLvl w:val="0"/>
    </w:pPr>
    <w:rPr>
      <w:rFonts w:ascii="Arial" w:eastAsia="Arial" w:hAnsi="Arial" w:cs="Arial"/>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C3C"/>
    <w:rPr>
      <w:rFonts w:ascii="Arial" w:eastAsia="Arial" w:hAnsi="Arial" w:cs="Arial"/>
      <w:b/>
      <w:color w:val="7030A0"/>
    </w:rPr>
  </w:style>
  <w:style w:type="character" w:styleId="Hyperlink">
    <w:name w:val="Hyperlink"/>
    <w:basedOn w:val="DefaultParagraphFont"/>
    <w:uiPriority w:val="99"/>
    <w:unhideWhenUsed/>
    <w:rsid w:val="00D24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0379">
      <w:bodyDiv w:val="1"/>
      <w:marLeft w:val="0"/>
      <w:marRight w:val="0"/>
      <w:marTop w:val="0"/>
      <w:marBottom w:val="0"/>
      <w:divBdr>
        <w:top w:val="none" w:sz="0" w:space="0" w:color="auto"/>
        <w:left w:val="none" w:sz="0" w:space="0" w:color="auto"/>
        <w:bottom w:val="none" w:sz="0" w:space="0" w:color="auto"/>
        <w:right w:val="none" w:sz="0" w:space="0" w:color="auto"/>
      </w:divBdr>
    </w:div>
    <w:div w:id="1059940533">
      <w:bodyDiv w:val="1"/>
      <w:marLeft w:val="0"/>
      <w:marRight w:val="0"/>
      <w:marTop w:val="0"/>
      <w:marBottom w:val="0"/>
      <w:divBdr>
        <w:top w:val="none" w:sz="0" w:space="0" w:color="auto"/>
        <w:left w:val="none" w:sz="0" w:space="0" w:color="auto"/>
        <w:bottom w:val="none" w:sz="0" w:space="0" w:color="auto"/>
        <w:right w:val="none" w:sz="0" w:space="0" w:color="auto"/>
      </w:divBdr>
    </w:div>
    <w:div w:id="1649628486">
      <w:bodyDiv w:val="1"/>
      <w:marLeft w:val="0"/>
      <w:marRight w:val="0"/>
      <w:marTop w:val="0"/>
      <w:marBottom w:val="0"/>
      <w:divBdr>
        <w:top w:val="none" w:sz="0" w:space="0" w:color="auto"/>
        <w:left w:val="none" w:sz="0" w:space="0" w:color="auto"/>
        <w:bottom w:val="none" w:sz="0" w:space="0" w:color="auto"/>
        <w:right w:val="none" w:sz="0" w:space="0" w:color="auto"/>
      </w:divBdr>
    </w:div>
    <w:div w:id="17392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CF53.6C6C2950" TargetMode="External"/><Relationship Id="rId13" Type="http://schemas.openxmlformats.org/officeDocument/2006/relationships/hyperlink" Target="https://webstores.activenetwork.com/school-software/golden_west_high_sch/" TargetMode="External"/><Relationship Id="rId18" Type="http://schemas.openxmlformats.org/officeDocument/2006/relationships/hyperlink" Target="https://webstores.activenetwork.com/school-software/golden_west_high_sc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ebstores.activenetwork.com/school-software/golden_west_high_sch/" TargetMode="External"/><Relationship Id="rId7" Type="http://schemas.openxmlformats.org/officeDocument/2006/relationships/image" Target="media/image3.jpeg"/><Relationship Id="rId12" Type="http://schemas.openxmlformats.org/officeDocument/2006/relationships/hyperlink" Target="https://webstores.activenetwork.com/school-software/golden_west_high_sch/" TargetMode="External"/><Relationship Id="rId17" Type="http://schemas.openxmlformats.org/officeDocument/2006/relationships/hyperlink" Target="https://www.vusd.org/Page/12318" TargetMode="External"/><Relationship Id="rId25" Type="http://schemas.openxmlformats.org/officeDocument/2006/relationships/hyperlink" Target="http://bit.ly/emss2019" TargetMode="External"/><Relationship Id="rId2" Type="http://schemas.openxmlformats.org/officeDocument/2006/relationships/settings" Target="settings.xml"/><Relationship Id="rId16" Type="http://schemas.openxmlformats.org/officeDocument/2006/relationships/hyperlink" Target="https://www.vusd.org/Page/12318" TargetMode="External"/><Relationship Id="rId20" Type="http://schemas.openxmlformats.org/officeDocument/2006/relationships/hyperlink" Target="https://webstores.activenetwork.com/school-software/golden_west_high_sch/" TargetMode="External"/><Relationship Id="rId1" Type="http://schemas.openxmlformats.org/officeDocument/2006/relationships/styles" Target="styles.xml"/><Relationship Id="rId6" Type="http://schemas.openxmlformats.org/officeDocument/2006/relationships/image" Target="cid:image001.png@01D4CF53.6C6C2950" TargetMode="External"/><Relationship Id="rId11" Type="http://schemas.openxmlformats.org/officeDocument/2006/relationships/hyperlink" Target="mailto:christinaresa1540@comcast.net" TargetMode="External"/><Relationship Id="rId24" Type="http://schemas.openxmlformats.org/officeDocument/2006/relationships/hyperlink" Target="http://bit.ly/emss2019" TargetMode="External"/><Relationship Id="rId5" Type="http://schemas.openxmlformats.org/officeDocument/2006/relationships/image" Target="media/image2.png"/><Relationship Id="rId15" Type="http://schemas.openxmlformats.org/officeDocument/2006/relationships/hyperlink" Target="https://webstores.activenetwork.com/school-software/golden_west_high_sch/" TargetMode="External"/><Relationship Id="rId23" Type="http://schemas.openxmlformats.org/officeDocument/2006/relationships/hyperlink" Target="http://bit.ly/emss2019" TargetMode="External"/><Relationship Id="rId10" Type="http://schemas.openxmlformats.org/officeDocument/2006/relationships/hyperlink" Target="mailto:asantana@vusd.org" TargetMode="External"/><Relationship Id="rId19" Type="http://schemas.openxmlformats.org/officeDocument/2006/relationships/hyperlink" Target="https://webstores.activenetwork.com/school-software/golden_west_high_sch/" TargetMode="External"/><Relationship Id="rId4" Type="http://schemas.openxmlformats.org/officeDocument/2006/relationships/image" Target="media/image1.jpg"/><Relationship Id="rId9" Type="http://schemas.openxmlformats.org/officeDocument/2006/relationships/hyperlink" Target="mailto:asantana@pyheart.org" TargetMode="External"/><Relationship Id="rId14" Type="http://schemas.openxmlformats.org/officeDocument/2006/relationships/hyperlink" Target="https://webstores.activenetwork.com/school-software/golden_west_high_sch/" TargetMode="External"/><Relationship Id="rId22" Type="http://schemas.openxmlformats.org/officeDocument/2006/relationships/hyperlink" Target="https://webstores.activenetwork.com/school-software/golden_west_high_s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2019-03-04T16:32:00Z</dcterms:created>
  <dcterms:modified xsi:type="dcterms:W3CDTF">2019-03-04T17:40:00Z</dcterms:modified>
</cp:coreProperties>
</file>