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D" w:rsidRDefault="00EE723D" w:rsidP="00EE723D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September 25th, 2017</w:t>
      </w:r>
    </w:p>
    <w:p w:rsidR="00EE723D" w:rsidRDefault="00EE723D" w:rsidP="00EE723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late start bell schedule</w:t>
      </w:r>
    </w:p>
    <w:p w:rsidR="00EE723D" w:rsidRDefault="00EE723D" w:rsidP="00EE723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EE723D" w:rsidRDefault="00EE723D" w:rsidP="00EE723D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32"/>
          <w:szCs w:val="32"/>
        </w:rPr>
        <w:t xml:space="preserve">Attention La Joya!   Athletics is having </w:t>
      </w:r>
      <w:proofErr w:type="gramStart"/>
      <w:r>
        <w:rPr>
          <w:rFonts w:ascii="Calibri" w:hAnsi="Calibri" w:cs="Times New Roman"/>
          <w:sz w:val="32"/>
          <w:szCs w:val="32"/>
        </w:rPr>
        <w:t>a  fundraiser</w:t>
      </w:r>
      <w:proofErr w:type="gramEnd"/>
      <w:r>
        <w:rPr>
          <w:rFonts w:ascii="Calibri" w:hAnsi="Calibri" w:cs="Times New Roman"/>
          <w:sz w:val="32"/>
          <w:szCs w:val="32"/>
        </w:rPr>
        <w:t xml:space="preserve"> at Chipotle’s on Wednesday, October 4</w:t>
      </w:r>
      <w:r>
        <w:rPr>
          <w:rFonts w:ascii="Calibri" w:hAnsi="Calibri" w:cs="Times New Roman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sz w:val="32"/>
          <w:szCs w:val="32"/>
        </w:rPr>
        <w:t xml:space="preserve"> from 5:00pm-9:00pm.   Present a flyer with your order, and La Joya will get 50% of each item sold.    Come on out and show support for your school!</w:t>
      </w:r>
      <w:r>
        <w:rPr>
          <w:rFonts w:ascii="Calibri" w:hAnsi="Calibri" w:cs="Times New Roman"/>
          <w:color w:val="auto"/>
          <w:sz w:val="32"/>
          <w:szCs w:val="32"/>
        </w:rPr>
        <w:t>   Fliers will be going home with students on Tuesday, October 3rd. See you there!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Report Cards will be sent home with students today.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Garden Club meets Wednesdays after school.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If you are interested in the Science Field Trip to Monterey Bay Aquarium, there are less than 60 seats available for the trip. Contact your science teacher for more information. </w:t>
      </w:r>
    </w:p>
    <w:p w:rsidR="00EE723D" w:rsidRDefault="00EE723D" w:rsidP="00EE723D">
      <w:pPr>
        <w:rPr>
          <w:rFonts w:ascii="Calibri" w:hAnsi="Calibri" w:cs="Times New Roman"/>
          <w:color w:val="1F497D"/>
          <w:sz w:val="22"/>
          <w:szCs w:val="22"/>
        </w:rPr>
      </w:pPr>
    </w:p>
    <w:p w:rsidR="00EE723D" w:rsidRDefault="00EE723D" w:rsidP="00EE723D">
      <w:pPr>
        <w:rPr>
          <w:rFonts w:ascii="Calibri" w:hAnsi="Calibri" w:cs="Times New Roman"/>
          <w:sz w:val="22"/>
          <w:szCs w:val="22"/>
        </w:rPr>
      </w:pPr>
    </w:p>
    <w:p w:rsidR="00EE723D" w:rsidRDefault="00EE723D" w:rsidP="00EE723D">
      <w:pPr>
        <w:autoSpaceDE w:val="0"/>
        <w:autoSpaceDN w:val="0"/>
        <w:rPr>
          <w:rFonts w:ascii="Arial" w:hAnsi="Arial" w:cs="Arial"/>
          <w:color w:val="auto"/>
          <w:sz w:val="64"/>
          <w:szCs w:val="64"/>
        </w:rPr>
      </w:pP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proofErr w:type="spellStart"/>
      <w:r>
        <w:rPr>
          <w:rFonts w:ascii="Algerian" w:hAnsi="Algerian" w:cs="Times New Roman"/>
          <w:color w:val="auto"/>
          <w:sz w:val="32"/>
          <w:szCs w:val="32"/>
        </w:rPr>
        <w:t>SPorTs</w:t>
      </w:r>
      <w:proofErr w:type="spellEnd"/>
      <w:r>
        <w:rPr>
          <w:rFonts w:ascii="Algerian" w:hAnsi="Algerian" w:cs="Times New Roman"/>
          <w:color w:val="auto"/>
          <w:sz w:val="32"/>
          <w:szCs w:val="32"/>
        </w:rPr>
        <w:t xml:space="preserve"> ANNOUNCEMENTS</w:t>
      </w: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EE723D" w:rsidRDefault="00EE723D" w:rsidP="00EE723D">
      <w:pPr>
        <w:spacing w:after="160" w:line="252" w:lineRule="auto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Congratulations to the La Joya Cross Country team for their outstanding performance at their home meet on Thursday. The course was 1.75 </w:t>
      </w:r>
      <w:r>
        <w:rPr>
          <w:rFonts w:ascii="Calibri" w:hAnsi="Calibri" w:cs="Times New Roman"/>
          <w:color w:val="auto"/>
          <w:sz w:val="32"/>
          <w:szCs w:val="32"/>
        </w:rPr>
        <w:lastRenderedPageBreak/>
        <w:t xml:space="preserve">miles long and top finishers for the girls were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Kierah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Trujillo who finished in 12 minutes and three seconds in 1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st</w:t>
      </w:r>
      <w:r>
        <w:rPr>
          <w:rFonts w:ascii="Calibri" w:hAnsi="Calibri" w:cs="Times New Roman"/>
          <w:color w:val="auto"/>
          <w:sz w:val="32"/>
          <w:szCs w:val="32"/>
        </w:rPr>
        <w:t xml:space="preserve"> place. Juliet Perez finished 4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>, Lucio Taylor was the top 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girl overall in 5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place. Damian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SantaCruz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took first place in the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boys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race finishing with a time of 9 minutes and 53 seconds. Cole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Kenison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came in 2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nd</w:t>
      </w:r>
      <w:r>
        <w:rPr>
          <w:rFonts w:ascii="Calibri" w:hAnsi="Calibri" w:cs="Times New Roman"/>
          <w:color w:val="auto"/>
          <w:sz w:val="32"/>
          <w:szCs w:val="32"/>
        </w:rPr>
        <w:t xml:space="preserve"> place at 10 minutes and two minutes. Cisco Cabrera was the first boy crossing the line for 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in a time of 10 minutes and 43 seconds. Brian </w:t>
      </w:r>
      <w:proofErr w:type="spellStart"/>
      <w:r>
        <w:rPr>
          <w:rFonts w:ascii="Calibri" w:hAnsi="Calibri" w:cs="Times New Roman"/>
          <w:color w:val="auto"/>
          <w:sz w:val="32"/>
          <w:szCs w:val="32"/>
        </w:rPr>
        <w:t>Gunsolus</w:t>
      </w:r>
      <w:proofErr w:type="spellEnd"/>
      <w:r>
        <w:rPr>
          <w:rFonts w:ascii="Calibri" w:hAnsi="Calibri" w:cs="Times New Roman"/>
          <w:color w:val="auto"/>
          <w:sz w:val="32"/>
          <w:szCs w:val="32"/>
        </w:rPr>
        <w:t xml:space="preserve"> took 4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overall and second for 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boys.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Great job to the other La Joya runners who all finished with great times.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</w:t>
      </w: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Monday 9/25</w:t>
      </w: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7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Grade Football is at home vs. Valley Oak, game time is 4:00 pm.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Volleyball is at JFK, start time is 3:30pm, release from class at 2:15.</w:t>
      </w: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Tuesday 9/26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Practices</w:t>
      </w: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Wednesday 9/27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Volleyball is at home vs. Valley Oak, game time is 4:00pm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Football is at home vs. Divisadero, game time is 4:00pm</w:t>
      </w: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9/28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:</w:t>
      </w: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Cross Country has a meet at Cutler Park, start time is 3:45, release from class at 2:15</w:t>
      </w: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EE723D" w:rsidRDefault="00EE723D" w:rsidP="00EE723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EE723D" w:rsidRDefault="00EE723D" w:rsidP="00EE723D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EE723D" w:rsidRDefault="00EE723D" w:rsidP="00EE723D">
      <w:pPr>
        <w:autoSpaceDE w:val="0"/>
        <w:autoSpaceDN w:val="0"/>
        <w:ind w:left="540" w:hanging="540"/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>Have a Great Day, Explorers!</w:t>
      </w:r>
    </w:p>
    <w:p w:rsidR="00EE723D" w:rsidRDefault="00EE723D" w:rsidP="00EE723D">
      <w:pP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EE723D" w:rsidRDefault="00EE723D" w:rsidP="00EE723D">
      <w:pPr>
        <w:rPr>
          <w:rFonts w:cs="Times New Roman"/>
        </w:rPr>
      </w:pPr>
    </w:p>
    <w:p w:rsidR="00EE723D" w:rsidRDefault="00EE723D" w:rsidP="00EE723D">
      <w:pPr>
        <w:rPr>
          <w:rFonts w:asciiTheme="majorHAnsi" w:hAnsiTheme="majorHAnsi"/>
          <w:b/>
          <w:color w:val="auto"/>
          <w:sz w:val="28"/>
          <w:szCs w:val="22"/>
        </w:rPr>
      </w:pPr>
    </w:p>
    <w:p w:rsidR="00EE723D" w:rsidRDefault="00EE723D" w:rsidP="00EE723D">
      <w:pPr>
        <w:rPr>
          <w:rFonts w:asciiTheme="majorHAnsi" w:hAnsiTheme="majorHAnsi"/>
          <w:b/>
          <w:color w:val="auto"/>
          <w:sz w:val="28"/>
          <w:szCs w:val="22"/>
        </w:rPr>
      </w:pP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Julie Sales</w:t>
      </w: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Secretary II</w:t>
      </w: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La Joya Middle School</w:t>
      </w: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>Telephone:  559-730-7302</w:t>
      </w: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t xml:space="preserve">Fax No. 559-730-7505  </w:t>
      </w: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</w:p>
    <w:p w:rsidR="00EE723D" w:rsidRDefault="00EE723D" w:rsidP="00EE723D">
      <w:pPr>
        <w:rPr>
          <w:rFonts w:asciiTheme="minorHAnsi" w:eastAsiaTheme="minorEastAsia" w:hAnsiTheme="minorHAnsi"/>
          <w:noProof/>
          <w:color w:val="auto"/>
          <w:sz w:val="22"/>
          <w:szCs w:val="22"/>
        </w:rPr>
      </w:pPr>
      <w:r>
        <w:rPr>
          <w:rFonts w:asciiTheme="minorHAnsi" w:eastAsiaTheme="minorEastAsia" w:hAnsiTheme="minorHAnsi"/>
          <w:noProof/>
          <w:color w:val="auto"/>
          <w:sz w:val="22"/>
          <w:szCs w:val="22"/>
        </w:rPr>
        <w:drawing>
          <wp:inline distT="0" distB="0" distL="0" distR="0">
            <wp:extent cx="771525" cy="723900"/>
            <wp:effectExtent l="0" t="0" r="9525" b="0"/>
            <wp:docPr id="1" name="Picture 1" descr="cid:image002.png@01D332F6.33D6D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32F6.33D6DF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26" w:rsidRDefault="00435C26">
      <w:bookmarkStart w:id="0" w:name="_GoBack"/>
      <w:bookmarkEnd w:id="0"/>
    </w:p>
    <w:sectPr w:rsidR="0043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3D"/>
    <w:rsid w:val="00435C26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3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3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2017-09-22T23:25:00Z</dcterms:created>
  <dcterms:modified xsi:type="dcterms:W3CDTF">2017-09-22T23:26:00Z</dcterms:modified>
</cp:coreProperties>
</file>