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106D4A">
        <w:rPr>
          <w:rFonts w:ascii="Brush Script" w:hAnsi="Brush Script"/>
          <w:sz w:val="40"/>
          <w:szCs w:val="40"/>
        </w:rPr>
        <w:t>May 21</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106D4A">
        <w:rPr>
          <w:rFonts w:ascii="Comic Sans MS" w:hAnsi="Comic Sans MS"/>
          <w:b/>
          <w:bCs/>
          <w:color w:val="7030A0"/>
          <w:u w:val="single"/>
        </w:rPr>
        <w:t>Monday – May 21</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106D4A" w:rsidRPr="009C66E0" w:rsidRDefault="00106D4A" w:rsidP="00106D4A">
      <w:pPr>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Layout w:type="fixed"/>
        <w:tblCellMar>
          <w:left w:w="0" w:type="dxa"/>
          <w:right w:w="0" w:type="dxa"/>
        </w:tblCellMar>
        <w:tblLook w:val="0000" w:firstRow="0" w:lastRow="0" w:firstColumn="0" w:lastColumn="0" w:noHBand="0" w:noVBand="0"/>
      </w:tblPr>
      <w:tblGrid>
        <w:gridCol w:w="1350"/>
        <w:gridCol w:w="1030"/>
        <w:gridCol w:w="950"/>
        <w:gridCol w:w="1350"/>
      </w:tblGrid>
      <w:tr w:rsidR="00106D4A" w:rsidRPr="00814F3D" w:rsidTr="00FA240B">
        <w:trPr>
          <w:trHeight w:hRule="exact" w:val="292"/>
        </w:trPr>
        <w:tc>
          <w:tcPr>
            <w:tcW w:w="1350" w:type="dxa"/>
            <w:tcBorders>
              <w:top w:val="nil"/>
              <w:left w:val="nil"/>
              <w:bottom w:val="nil"/>
              <w:right w:val="nil"/>
            </w:tcBorders>
          </w:tcPr>
          <w:p w:rsidR="00106D4A" w:rsidRPr="00814F3D" w:rsidRDefault="00106D4A" w:rsidP="00FA240B">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106D4A" w:rsidRPr="00814F3D" w:rsidRDefault="00106D4A" w:rsidP="00FA240B">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106D4A" w:rsidRPr="00814F3D" w:rsidRDefault="00106D4A" w:rsidP="00FA240B">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106D4A" w:rsidRPr="00814F3D" w:rsidRDefault="00106D4A" w:rsidP="00FA240B">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106D4A" w:rsidRPr="00814F3D" w:rsidTr="00FA240B">
        <w:trPr>
          <w:trHeight w:hRule="exact" w:val="268"/>
        </w:trPr>
        <w:tc>
          <w:tcPr>
            <w:tcW w:w="1350" w:type="dxa"/>
            <w:tcBorders>
              <w:top w:val="nil"/>
              <w:left w:val="nil"/>
              <w:bottom w:val="nil"/>
              <w:right w:val="nil"/>
            </w:tcBorders>
            <w:shd w:val="clear" w:color="auto" w:fill="FF0000"/>
          </w:tcPr>
          <w:p w:rsidR="00106D4A" w:rsidRPr="00814F3D" w:rsidRDefault="00106D4A" w:rsidP="00FA240B">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106D4A" w:rsidRPr="00814F3D" w:rsidRDefault="00106D4A" w:rsidP="00FA240B">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106D4A" w:rsidRPr="00814F3D" w:rsidRDefault="00106D4A" w:rsidP="00FA240B">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106D4A" w:rsidRPr="00814F3D" w:rsidRDefault="00106D4A" w:rsidP="00FA240B">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106D4A" w:rsidRPr="00814F3D" w:rsidTr="00FA240B">
        <w:trPr>
          <w:trHeight w:hRule="exact" w:val="269"/>
        </w:trPr>
        <w:tc>
          <w:tcPr>
            <w:tcW w:w="1350" w:type="dxa"/>
            <w:tcBorders>
              <w:top w:val="nil"/>
              <w:left w:val="nil"/>
              <w:bottom w:val="nil"/>
              <w:right w:val="nil"/>
            </w:tcBorders>
          </w:tcPr>
          <w:p w:rsidR="00106D4A" w:rsidRPr="00814F3D" w:rsidRDefault="00106D4A" w:rsidP="00FA240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106D4A" w:rsidRPr="00814F3D" w:rsidRDefault="00106D4A" w:rsidP="00FA240B">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106D4A" w:rsidRPr="00814F3D" w:rsidRDefault="00106D4A" w:rsidP="00FA240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106D4A" w:rsidRPr="00814F3D" w:rsidRDefault="00106D4A" w:rsidP="00FA240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06D4A" w:rsidRPr="00814F3D" w:rsidTr="00FA240B">
        <w:trPr>
          <w:trHeight w:hRule="exact" w:val="269"/>
        </w:trPr>
        <w:tc>
          <w:tcPr>
            <w:tcW w:w="1350" w:type="dxa"/>
            <w:tcBorders>
              <w:top w:val="nil"/>
              <w:left w:val="nil"/>
              <w:bottom w:val="nil"/>
              <w:right w:val="nil"/>
            </w:tcBorders>
          </w:tcPr>
          <w:p w:rsidR="00106D4A" w:rsidRPr="00814F3D" w:rsidRDefault="00106D4A" w:rsidP="00FA240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106D4A" w:rsidRPr="00814F3D" w:rsidRDefault="00106D4A" w:rsidP="00FA240B">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106D4A" w:rsidRPr="00814F3D" w:rsidRDefault="00106D4A" w:rsidP="00FA240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106D4A" w:rsidRPr="00814F3D" w:rsidRDefault="00106D4A" w:rsidP="00FA240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06D4A" w:rsidRPr="00814F3D" w:rsidTr="00FA240B">
        <w:trPr>
          <w:trHeight w:hRule="exact" w:val="269"/>
        </w:trPr>
        <w:tc>
          <w:tcPr>
            <w:tcW w:w="1350" w:type="dxa"/>
            <w:tcBorders>
              <w:top w:val="nil"/>
              <w:left w:val="nil"/>
              <w:bottom w:val="nil"/>
              <w:right w:val="nil"/>
            </w:tcBorders>
          </w:tcPr>
          <w:p w:rsidR="00106D4A" w:rsidRPr="00814F3D" w:rsidRDefault="00106D4A" w:rsidP="00FA240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106D4A" w:rsidRPr="00814F3D" w:rsidRDefault="00106D4A" w:rsidP="00FA240B">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106D4A" w:rsidRPr="00814F3D" w:rsidRDefault="00106D4A" w:rsidP="00FA240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106D4A" w:rsidRPr="00814F3D" w:rsidRDefault="00106D4A" w:rsidP="00FA240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06D4A" w:rsidRPr="00814F3D" w:rsidTr="00FA240B">
        <w:trPr>
          <w:trHeight w:hRule="exact" w:val="269"/>
        </w:trPr>
        <w:tc>
          <w:tcPr>
            <w:tcW w:w="1350" w:type="dxa"/>
            <w:tcBorders>
              <w:top w:val="nil"/>
              <w:left w:val="nil"/>
              <w:bottom w:val="nil"/>
              <w:right w:val="nil"/>
            </w:tcBorders>
          </w:tcPr>
          <w:p w:rsidR="00106D4A" w:rsidRPr="00814F3D" w:rsidRDefault="00106D4A" w:rsidP="00FA240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106D4A" w:rsidRPr="00814F3D" w:rsidRDefault="00106D4A" w:rsidP="00FA240B">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106D4A" w:rsidRPr="00814F3D" w:rsidRDefault="00106D4A" w:rsidP="00FA240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106D4A" w:rsidRPr="00814F3D" w:rsidRDefault="00106D4A" w:rsidP="00FA240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06D4A" w:rsidRPr="00814F3D" w:rsidTr="00FA240B">
        <w:trPr>
          <w:trHeight w:hRule="exact" w:val="269"/>
        </w:trPr>
        <w:tc>
          <w:tcPr>
            <w:tcW w:w="1350" w:type="dxa"/>
            <w:tcBorders>
              <w:top w:val="nil"/>
              <w:left w:val="nil"/>
              <w:bottom w:val="nil"/>
              <w:right w:val="nil"/>
            </w:tcBorders>
            <w:shd w:val="clear" w:color="auto" w:fill="FF0000"/>
          </w:tcPr>
          <w:p w:rsidR="00106D4A" w:rsidRPr="00814F3D" w:rsidRDefault="00106D4A" w:rsidP="00FA240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106D4A" w:rsidRPr="00814F3D" w:rsidRDefault="00106D4A" w:rsidP="00FA240B">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106D4A" w:rsidRPr="00814F3D" w:rsidRDefault="00106D4A" w:rsidP="00FA240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106D4A" w:rsidRPr="00814F3D" w:rsidRDefault="00106D4A" w:rsidP="00FA240B">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106D4A" w:rsidRPr="00814F3D" w:rsidTr="00FA240B">
        <w:trPr>
          <w:trHeight w:hRule="exact" w:val="269"/>
        </w:trPr>
        <w:tc>
          <w:tcPr>
            <w:tcW w:w="1350" w:type="dxa"/>
            <w:tcBorders>
              <w:top w:val="nil"/>
              <w:left w:val="nil"/>
              <w:bottom w:val="nil"/>
              <w:right w:val="nil"/>
            </w:tcBorders>
          </w:tcPr>
          <w:p w:rsidR="00106D4A" w:rsidRPr="00814F3D" w:rsidRDefault="00106D4A" w:rsidP="00FA240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106D4A" w:rsidRPr="00814F3D" w:rsidRDefault="00106D4A" w:rsidP="00FA240B">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106D4A" w:rsidRPr="00814F3D" w:rsidRDefault="00106D4A" w:rsidP="00FA240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106D4A" w:rsidRPr="00814F3D" w:rsidRDefault="00106D4A" w:rsidP="00FA240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106D4A" w:rsidRPr="00814F3D" w:rsidTr="00FA240B">
        <w:trPr>
          <w:trHeight w:hRule="exact" w:val="345"/>
        </w:trPr>
        <w:tc>
          <w:tcPr>
            <w:tcW w:w="1350" w:type="dxa"/>
            <w:tcBorders>
              <w:top w:val="nil"/>
              <w:left w:val="nil"/>
              <w:bottom w:val="nil"/>
              <w:right w:val="nil"/>
            </w:tcBorders>
          </w:tcPr>
          <w:p w:rsidR="00106D4A" w:rsidRPr="00814F3D" w:rsidRDefault="00106D4A" w:rsidP="00FA240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106D4A" w:rsidRPr="00814F3D" w:rsidRDefault="00106D4A" w:rsidP="00FA240B">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106D4A" w:rsidRPr="00814F3D" w:rsidRDefault="00106D4A" w:rsidP="00FA240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106D4A" w:rsidRPr="00814F3D" w:rsidRDefault="00106D4A" w:rsidP="00FA240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106D4A" w:rsidRDefault="00106D4A" w:rsidP="00106D4A">
      <w:pPr>
        <w:pStyle w:val="Heading2"/>
        <w:rPr>
          <w:rFonts w:ascii="Palatino Linotype" w:hAnsi="Palatino Linotype"/>
          <w:sz w:val="20"/>
          <w:szCs w:val="20"/>
          <w:u w:val="single"/>
        </w:rPr>
      </w:pPr>
    </w:p>
    <w:p w:rsidR="00EE1CF5" w:rsidRDefault="00EE1CF5" w:rsidP="00EE1CF5"/>
    <w:p w:rsidR="007B4E95" w:rsidRDefault="007B4E95" w:rsidP="00542DA7"/>
    <w:p w:rsidR="00106D4A" w:rsidRDefault="00106D4A" w:rsidP="00542DA7"/>
    <w:p w:rsidR="002D71A3" w:rsidRDefault="002D71A3" w:rsidP="00542DA7"/>
    <w:p w:rsidR="00D06B45" w:rsidRPr="002D71A3" w:rsidRDefault="002D2AB8" w:rsidP="00542DA7">
      <w:pPr>
        <w:rPr>
          <w:sz w:val="6"/>
          <w:szCs w:val="6"/>
        </w:rPr>
      </w:pPr>
      <w:r>
        <w:rPr>
          <w:sz w:val="6"/>
          <w:szCs w:val="6"/>
        </w:rPr>
        <w:t xml:space="preserve">       </w:t>
      </w:r>
      <w:r w:rsidR="00A82C80">
        <w:rPr>
          <w:sz w:val="6"/>
          <w:szCs w:val="6"/>
        </w:rPr>
        <w:t xml:space="preserve">            </w:t>
      </w:r>
      <w:r w:rsidR="00542DA7">
        <w:rPr>
          <w:sz w:val="6"/>
          <w:szCs w:val="6"/>
        </w:rPr>
        <w:t xml:space="preserve">           </w:t>
      </w:r>
      <w:r w:rsidR="00C36033">
        <w:rPr>
          <w:sz w:val="6"/>
          <w:szCs w:val="6"/>
        </w:rPr>
        <w:t xml:space="preserve">               </w:t>
      </w:r>
      <w:r w:rsidR="00A82C80">
        <w:rPr>
          <w:sz w:val="6"/>
          <w:szCs w:val="6"/>
        </w:rPr>
        <w:t xml:space="preserve">                                                        </w:t>
      </w:r>
      <w:r w:rsidR="002D71A3">
        <w:rPr>
          <w:sz w:val="6"/>
          <w:szCs w:val="6"/>
        </w:rPr>
        <w:t xml:space="preserve">           </w:t>
      </w: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B062EF" w:rsidRPr="00335DA7" w:rsidRDefault="0006476E" w:rsidP="00335DA7">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tutoring, Skills Club, Mock Trial, 3D-Printing, Weightlifting, Outdoors Club, Ag Science, Activities Club, M</w:t>
      </w:r>
      <w:r w:rsidR="00355998">
        <w:rPr>
          <w:rFonts w:ascii="Comic Sans MS" w:hAnsi="Comic Sans MS"/>
          <w:b/>
          <w:i/>
          <w:color w:val="000000"/>
        </w:rPr>
        <w:t xml:space="preserve">edia Arts, Brazilian Jui-Jutsu, </w:t>
      </w:r>
      <w:r w:rsidR="00C025AE" w:rsidRPr="00A7590B">
        <w:rPr>
          <w:rFonts w:ascii="Comic Sans MS" w:hAnsi="Comic Sans MS"/>
          <w:b/>
          <w:i/>
          <w:color w:val="000000"/>
        </w:rPr>
        <w:t>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D35263" w:rsidRPr="00947B2A" w:rsidRDefault="00542DA7" w:rsidP="00947B2A">
      <w:pPr>
        <w:rPr>
          <w:rFonts w:ascii="Comic Sans MS" w:hAnsi="Comic Sans MS"/>
          <w:color w:val="000000"/>
          <w:sz w:val="22"/>
          <w:szCs w:val="22"/>
        </w:rPr>
      </w:pPr>
      <w:r>
        <w:rPr>
          <w:rFonts w:ascii="Comic Sans MS" w:hAnsi="Comic Sans MS"/>
          <w:sz w:val="22"/>
          <w:szCs w:val="22"/>
        </w:rPr>
        <w:t>3</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E276C4" w:rsidRDefault="00542DA7" w:rsidP="006760D4">
      <w:pPr>
        <w:pStyle w:val="PlainText"/>
      </w:pPr>
      <w:r>
        <w:rPr>
          <w:sz w:val="22"/>
          <w:szCs w:val="22"/>
        </w:rPr>
        <w:t>4</w:t>
      </w:r>
      <w:r w:rsidR="00624856">
        <w:rPr>
          <w:sz w:val="22"/>
          <w:szCs w:val="22"/>
        </w:rPr>
        <w:t xml:space="preserve">. </w:t>
      </w:r>
      <w:r w:rsidR="00624856">
        <w:t xml:space="preserve">Come join the video club EVERY Thursday after school. Come learn about videography, editing, photography, and graphic design in ROOM B-204. </w:t>
      </w:r>
    </w:p>
    <w:p w:rsidR="00EC4805" w:rsidRDefault="00555987" w:rsidP="00A20A70">
      <w:pPr>
        <w:rPr>
          <w:rFonts w:ascii="Comic Sans MS" w:hAnsi="Comic Sans MS"/>
          <w:sz w:val="22"/>
          <w:szCs w:val="22"/>
        </w:rPr>
      </w:pPr>
      <w:r>
        <w:rPr>
          <w:rFonts w:ascii="Comic Sans MS" w:hAnsi="Comic Sans MS"/>
          <w:sz w:val="22"/>
          <w:szCs w:val="22"/>
        </w:rPr>
        <w:t>6</w:t>
      </w:r>
      <w:r w:rsidR="00EC4805" w:rsidRPr="00EC4805">
        <w:rPr>
          <w:rFonts w:ascii="Comic Sans MS" w:hAnsi="Comic Sans MS"/>
          <w:sz w:val="22"/>
          <w:szCs w:val="22"/>
        </w:rPr>
        <w:t xml:space="preserve">. The weather has warmed up and the school administration would like to remind you that the Visalia Unified School District dress code policy will be strictly enforced.  The dress code was adopted to promote standards of dress conducive to a safe and positive learning environment.  The full policy can be located in the VUSD Student Conduct Code.  Please be sure to wear clothing that sufficiently covers under garments and midriff.  Avoid excessively short skirts or shorts, low cut and see-through tops.  Students may wear “sun protective headgear” which consists of a full brim, with no logo or lettering.  The hate must be a solid color and made of either canvas or cotton.  Hats are to be worn as intended (to provide sun protection) and are not be worn indoors.  </w:t>
      </w: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C55D29" w:rsidRDefault="00C55D29" w:rsidP="00C55D29">
      <w:pPr>
        <w:pStyle w:val="NoSpacing"/>
        <w:rPr>
          <w:rFonts w:ascii="Brush Script" w:hAnsi="Brush Script"/>
          <w:color w:val="FF0000"/>
          <w:sz w:val="22"/>
          <w:szCs w:val="22"/>
        </w:rPr>
      </w:pPr>
    </w:p>
    <w:p w:rsidR="00DF4359" w:rsidRDefault="00DF4359" w:rsidP="00C55D29">
      <w:pPr>
        <w:pStyle w:val="NoSpacing"/>
        <w:rPr>
          <w:rFonts w:ascii="Brush Script" w:hAnsi="Brush Script"/>
          <w:color w:val="FF0000"/>
          <w:sz w:val="22"/>
          <w:szCs w:val="22"/>
        </w:rPr>
      </w:pPr>
    </w:p>
    <w:p w:rsidR="00DF4359" w:rsidRPr="00C55D29" w:rsidRDefault="00DF4359" w:rsidP="00C55D29">
      <w:pPr>
        <w:pStyle w:val="NoSpacing"/>
        <w:rPr>
          <w:rFonts w:ascii="Brush Script" w:hAnsi="Brush Script"/>
          <w:color w:val="FF0000"/>
          <w:sz w:val="22"/>
          <w:szCs w:val="22"/>
        </w:rPr>
      </w:pPr>
    </w:p>
    <w:p w:rsidR="008D5D5F" w:rsidRDefault="008D5D5F" w:rsidP="008D5D5F">
      <w:pPr>
        <w:spacing w:after="0" w:line="240" w:lineRule="auto"/>
        <w:jc w:val="left"/>
        <w:rPr>
          <w:rFonts w:ascii="Comic Sans MS" w:hAnsi="Comic Sans MS"/>
          <w:sz w:val="22"/>
          <w:szCs w:val="22"/>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C36D94" w:rsidRDefault="00C36D94" w:rsidP="00800C93">
      <w:pPr>
        <w:pStyle w:val="ListParagraph"/>
        <w:numPr>
          <w:ilvl w:val="0"/>
          <w:numId w:val="28"/>
        </w:numPr>
        <w:rPr>
          <w:color w:val="000000"/>
          <w:sz w:val="24"/>
          <w:szCs w:val="24"/>
        </w:rPr>
      </w:pPr>
      <w:r w:rsidRPr="00C36D94">
        <w:rPr>
          <w:b/>
          <w:bCs/>
          <w:color w:val="000000"/>
          <w:sz w:val="24"/>
          <w:szCs w:val="24"/>
        </w:rPr>
        <w:t>Final Transcript request forms</w:t>
      </w:r>
      <w:r w:rsidRPr="00C36D94">
        <w:rPr>
          <w:color w:val="000000"/>
          <w:sz w:val="24"/>
          <w:szCs w:val="24"/>
        </w:rPr>
        <w:t xml:space="preserve"> are available in the counseling office, or you can also request one online by visiting the Counseling Department web page and clicking the google link. Please be sure to fill one out if you need your </w:t>
      </w:r>
      <w:r w:rsidRPr="00C36D94">
        <w:rPr>
          <w:color w:val="000000"/>
          <w:sz w:val="24"/>
          <w:szCs w:val="24"/>
          <w:u w:val="single"/>
        </w:rPr>
        <w:t>official final transcripts</w:t>
      </w:r>
      <w:r w:rsidRPr="00C36D94">
        <w:rPr>
          <w:color w:val="000000"/>
          <w:sz w:val="24"/>
          <w:szCs w:val="24"/>
        </w:rPr>
        <w:t xml:space="preserve"> mailed to colleges this summer!</w:t>
      </w:r>
    </w:p>
    <w:p w:rsidR="00C40CEE" w:rsidRDefault="00C40CEE" w:rsidP="00C36D94">
      <w:pPr>
        <w:pStyle w:val="PlainText"/>
        <w:numPr>
          <w:ilvl w:val="0"/>
          <w:numId w:val="28"/>
        </w:numPr>
        <w:rPr>
          <w:sz w:val="22"/>
          <w:szCs w:val="22"/>
        </w:rPr>
      </w:pPr>
      <w:r w:rsidRPr="00C40CEE">
        <w:rPr>
          <w:sz w:val="22"/>
          <w:szCs w:val="22"/>
        </w:rPr>
        <w:t xml:space="preserve">Attention </w:t>
      </w:r>
      <w:proofErr w:type="gramStart"/>
      <w:r w:rsidRPr="00C40CEE">
        <w:rPr>
          <w:sz w:val="22"/>
          <w:szCs w:val="22"/>
        </w:rPr>
        <w:t>Seniors</w:t>
      </w:r>
      <w:proofErr w:type="gramEnd"/>
      <w:r w:rsidRPr="00C40CEE">
        <w:rPr>
          <w:sz w:val="22"/>
          <w:szCs w:val="22"/>
        </w:rPr>
        <w:t xml:space="preserve">:  Advanced Film Production Class is selling </w:t>
      </w:r>
      <w:proofErr w:type="spellStart"/>
      <w:r w:rsidRPr="00C40CEE">
        <w:rPr>
          <w:sz w:val="22"/>
          <w:szCs w:val="22"/>
        </w:rPr>
        <w:t>dvd's</w:t>
      </w:r>
      <w:proofErr w:type="spellEnd"/>
      <w:r w:rsidRPr="00C40CEE">
        <w:rPr>
          <w:sz w:val="22"/>
          <w:szCs w:val="22"/>
        </w:rPr>
        <w:t xml:space="preserve"> for $10 the include your senior slideshow and your 2018 year recap video. Please see room b-204 for more information and payment. </w:t>
      </w:r>
    </w:p>
    <w:p w:rsidR="00104860" w:rsidRDefault="00104860" w:rsidP="00104860">
      <w:pPr>
        <w:pStyle w:val="ListParagraph"/>
        <w:numPr>
          <w:ilvl w:val="0"/>
          <w:numId w:val="28"/>
        </w:numPr>
        <w:rPr>
          <w:sz w:val="24"/>
          <w:szCs w:val="24"/>
        </w:rPr>
      </w:pPr>
      <w:r w:rsidRPr="007C20F2">
        <w:rPr>
          <w:b/>
          <w:sz w:val="24"/>
          <w:szCs w:val="24"/>
        </w:rPr>
        <w:t>Attention seniors</w:t>
      </w:r>
      <w:r w:rsidRPr="00104860">
        <w:rPr>
          <w:sz w:val="24"/>
          <w:szCs w:val="24"/>
        </w:rPr>
        <w:t xml:space="preserve">:  </w:t>
      </w:r>
      <w:r w:rsidRPr="007C20F2">
        <w:rPr>
          <w:b/>
          <w:sz w:val="24"/>
          <w:szCs w:val="24"/>
        </w:rPr>
        <w:t>If you are below the 94% attendance rate</w:t>
      </w:r>
      <w:r w:rsidRPr="00104860">
        <w:rPr>
          <w:sz w:val="24"/>
          <w:szCs w:val="24"/>
        </w:rPr>
        <w:t xml:space="preserve"> and want to submit an attendance appeal for participating in graduation, we have extended the deadline to May 21</w:t>
      </w:r>
      <w:r w:rsidRPr="00104860">
        <w:rPr>
          <w:sz w:val="24"/>
          <w:szCs w:val="24"/>
          <w:vertAlign w:val="superscript"/>
        </w:rPr>
        <w:t>st</w:t>
      </w:r>
      <w:r w:rsidRPr="00B74C03">
        <w:rPr>
          <w:b/>
          <w:i/>
          <w:sz w:val="24"/>
          <w:szCs w:val="24"/>
        </w:rPr>
        <w:t>.  All appeals must be submitted to Mrs. Shinault in counseling by May 21</w:t>
      </w:r>
      <w:r w:rsidRPr="00B74C03">
        <w:rPr>
          <w:b/>
          <w:i/>
          <w:sz w:val="24"/>
          <w:szCs w:val="24"/>
          <w:vertAlign w:val="superscript"/>
        </w:rPr>
        <w:t>st</w:t>
      </w:r>
      <w:r w:rsidRPr="00B74C03">
        <w:rPr>
          <w:b/>
          <w:i/>
          <w:sz w:val="24"/>
          <w:szCs w:val="24"/>
        </w:rPr>
        <w:t xml:space="preserve"> at the end of the day</w:t>
      </w:r>
      <w:r w:rsidRPr="00104860">
        <w:rPr>
          <w:sz w:val="24"/>
          <w:szCs w:val="24"/>
        </w:rPr>
        <w:t>.  The Attendance Appeal Board will meet on May 22</w:t>
      </w:r>
      <w:r w:rsidRPr="00104860">
        <w:rPr>
          <w:sz w:val="24"/>
          <w:szCs w:val="24"/>
          <w:vertAlign w:val="superscript"/>
        </w:rPr>
        <w:t>nd</w:t>
      </w:r>
      <w:r w:rsidR="007C20F2">
        <w:rPr>
          <w:sz w:val="24"/>
          <w:szCs w:val="24"/>
        </w:rPr>
        <w:t>.  The board</w:t>
      </w:r>
      <w:r w:rsidRPr="00104860">
        <w:rPr>
          <w:sz w:val="24"/>
          <w:szCs w:val="24"/>
        </w:rPr>
        <w:t xml:space="preserve"> decisions will be provided to you on </w:t>
      </w:r>
      <w:r w:rsidRPr="00B74C03">
        <w:rPr>
          <w:b/>
          <w:sz w:val="24"/>
          <w:szCs w:val="24"/>
        </w:rPr>
        <w:t>May 23</w:t>
      </w:r>
      <w:r w:rsidRPr="00B74C03">
        <w:rPr>
          <w:b/>
          <w:sz w:val="24"/>
          <w:szCs w:val="24"/>
          <w:vertAlign w:val="superscript"/>
        </w:rPr>
        <w:t>rd</w:t>
      </w:r>
      <w:r w:rsidRPr="00B74C03">
        <w:rPr>
          <w:b/>
          <w:sz w:val="24"/>
          <w:szCs w:val="24"/>
        </w:rPr>
        <w:t>.</w:t>
      </w:r>
      <w:r w:rsidRPr="00104860">
        <w:rPr>
          <w:sz w:val="24"/>
          <w:szCs w:val="24"/>
        </w:rPr>
        <w:t xml:space="preserve">  </w:t>
      </w:r>
    </w:p>
    <w:p w:rsidR="00DD439D" w:rsidRPr="00DD439D" w:rsidRDefault="00DD439D" w:rsidP="00DD439D">
      <w:pPr>
        <w:pStyle w:val="ListParagraph"/>
        <w:rPr>
          <w:color w:val="1F497D"/>
        </w:rPr>
      </w:pPr>
    </w:p>
    <w:p w:rsidR="00DD439D" w:rsidRDefault="00DD439D" w:rsidP="00DD439D">
      <w:pPr>
        <w:pStyle w:val="ListParagraph"/>
        <w:numPr>
          <w:ilvl w:val="0"/>
          <w:numId w:val="28"/>
        </w:numPr>
        <w:rPr>
          <w:sz w:val="24"/>
          <w:szCs w:val="24"/>
        </w:rPr>
      </w:pPr>
      <w:r w:rsidRPr="00DD439D">
        <w:rPr>
          <w:sz w:val="24"/>
          <w:szCs w:val="24"/>
        </w:rPr>
        <w:t>Seniors, make sure you have good attendance during these last few weeks.  You need a 94% attendance rate to be eligible to walk in the graduation.  If you have questions about your attendance rate, you can see Mrs. Shinault in counseling.</w:t>
      </w:r>
    </w:p>
    <w:p w:rsidR="00C6305C" w:rsidRPr="00C6305C" w:rsidRDefault="00C6305C" w:rsidP="00C6305C">
      <w:pPr>
        <w:pStyle w:val="ListParagraph"/>
        <w:rPr>
          <w:sz w:val="24"/>
          <w:szCs w:val="24"/>
        </w:rPr>
      </w:pPr>
    </w:p>
    <w:p w:rsidR="00C6305C" w:rsidRPr="00106D4A" w:rsidRDefault="00C6305C" w:rsidP="00C6305C">
      <w:pPr>
        <w:pStyle w:val="ListParagraph"/>
        <w:numPr>
          <w:ilvl w:val="0"/>
          <w:numId w:val="28"/>
        </w:numPr>
        <w:rPr>
          <w:b/>
          <w:sz w:val="24"/>
          <w:szCs w:val="24"/>
        </w:rPr>
      </w:pPr>
      <w:r w:rsidRPr="00106D4A">
        <w:rPr>
          <w:b/>
          <w:sz w:val="24"/>
          <w:szCs w:val="24"/>
        </w:rPr>
        <w:t>ATTENTION SENIORS</w:t>
      </w:r>
      <w:r w:rsidRPr="00106D4A">
        <w:rPr>
          <w:sz w:val="24"/>
          <w:szCs w:val="24"/>
        </w:rPr>
        <w:t xml:space="preserve">: The 12” x 18” senior group picture poster is now available in Room B-207 for $10 each. </w:t>
      </w:r>
      <w:r w:rsidRPr="00106D4A">
        <w:rPr>
          <w:b/>
          <w:sz w:val="24"/>
          <w:szCs w:val="24"/>
        </w:rPr>
        <w:t>There are approx. 25 left and are first come, first served. Get yours now!</w:t>
      </w:r>
    </w:p>
    <w:p w:rsidR="00C6305C" w:rsidRPr="00106D4A" w:rsidRDefault="00C6305C" w:rsidP="00C6305C">
      <w:pPr>
        <w:pStyle w:val="ListParagraph"/>
        <w:rPr>
          <w:sz w:val="24"/>
          <w:szCs w:val="24"/>
        </w:rPr>
      </w:pPr>
    </w:p>
    <w:p w:rsidR="00DD439D" w:rsidRDefault="00DD439D" w:rsidP="00DD439D">
      <w:pPr>
        <w:rPr>
          <w:color w:val="1F497D"/>
        </w:rPr>
      </w:pPr>
    </w:p>
    <w:p w:rsidR="00DD439D" w:rsidRDefault="00DD439D" w:rsidP="00DD439D">
      <w:pPr>
        <w:rPr>
          <w:color w:val="1F497D"/>
        </w:rPr>
      </w:pPr>
    </w:p>
    <w:p w:rsidR="00DD439D" w:rsidRPr="00DD439D" w:rsidRDefault="00DD439D" w:rsidP="00DD439D">
      <w:pPr>
        <w:rPr>
          <w:color w:val="1F497D"/>
        </w:rPr>
      </w:pPr>
      <w:r w:rsidRPr="00DD439D">
        <w:rPr>
          <w:color w:val="1F497D"/>
        </w:rPr>
        <w:t xml:space="preserve"> </w:t>
      </w:r>
    </w:p>
    <w:p w:rsidR="00800C93" w:rsidRDefault="00800C93" w:rsidP="007B6544">
      <w:pPr>
        <w:jc w:val="cente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4550" w:rsidRPr="00003D4F" w:rsidRDefault="005A44FE" w:rsidP="00003D4F">
      <w:pPr>
        <w:jc w:val="center"/>
        <w:rPr>
          <w:rFonts w:ascii="Arial Black" w:hAnsi="Arial Black"/>
          <w:i/>
          <w:sz w:val="24"/>
          <w:szCs w:val="24"/>
        </w:rPr>
      </w:pPr>
      <w:r w:rsidRPr="005A44FE">
        <w:rPr>
          <w:rFonts w:ascii="Arial Black" w:hAnsi="Arial Black"/>
          <w:i/>
          <w:sz w:val="24"/>
          <w:szCs w:val="24"/>
        </w:rPr>
        <w:t>None at this time</w:t>
      </w: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C26" w:rsidRDefault="00003C26" w:rsidP="009759A9">
      <w:r>
        <w:separator/>
      </w:r>
    </w:p>
  </w:endnote>
  <w:endnote w:type="continuationSeparator" w:id="0">
    <w:p w:rsidR="00003C26" w:rsidRDefault="00003C2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C26" w:rsidRDefault="00003C26" w:rsidP="009759A9">
      <w:r>
        <w:separator/>
      </w:r>
    </w:p>
  </w:footnote>
  <w:footnote w:type="continuationSeparator" w:id="0">
    <w:p w:rsidR="00003C26" w:rsidRDefault="00003C2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45FEC"/>
    <w:multiLevelType w:val="hybridMultilevel"/>
    <w:tmpl w:val="3A82E0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9"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C4373"/>
    <w:multiLevelType w:val="hybridMultilevel"/>
    <w:tmpl w:val="4F70F624"/>
    <w:lvl w:ilvl="0" w:tplc="00B8F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B0126"/>
    <w:multiLevelType w:val="hybridMultilevel"/>
    <w:tmpl w:val="75DA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C0755"/>
    <w:multiLevelType w:val="hybridMultilevel"/>
    <w:tmpl w:val="DC6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5"/>
  </w:num>
  <w:num w:numId="4">
    <w:abstractNumId w:val="28"/>
  </w:num>
  <w:num w:numId="5">
    <w:abstractNumId w:val="20"/>
  </w:num>
  <w:num w:numId="6">
    <w:abstractNumId w:val="6"/>
  </w:num>
  <w:num w:numId="7">
    <w:abstractNumId w:val="25"/>
  </w:num>
  <w:num w:numId="8">
    <w:abstractNumId w:val="4"/>
  </w:num>
  <w:num w:numId="9">
    <w:abstractNumId w:val="23"/>
  </w:num>
  <w:num w:numId="10">
    <w:abstractNumId w:val="19"/>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
  </w:num>
  <w:num w:numId="15">
    <w:abstractNumId w:val="11"/>
  </w:num>
  <w:num w:numId="16">
    <w:abstractNumId w:val="18"/>
  </w:num>
  <w:num w:numId="17">
    <w:abstractNumId w:val="1"/>
  </w:num>
  <w:num w:numId="18">
    <w:abstractNumId w:val="27"/>
  </w:num>
  <w:num w:numId="19">
    <w:abstractNumId w:val="21"/>
  </w:num>
  <w:num w:numId="20">
    <w:abstractNumId w:val="2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14"/>
  </w:num>
  <w:num w:numId="28">
    <w:abstractNumId w:val="1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3C26"/>
    <w:rsid w:val="00003D4F"/>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6E2"/>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5B67"/>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860"/>
    <w:rsid w:val="00104942"/>
    <w:rsid w:val="00104ADF"/>
    <w:rsid w:val="00104C3E"/>
    <w:rsid w:val="00104CFA"/>
    <w:rsid w:val="00104F2F"/>
    <w:rsid w:val="00104FF1"/>
    <w:rsid w:val="001053B7"/>
    <w:rsid w:val="00105800"/>
    <w:rsid w:val="001068C1"/>
    <w:rsid w:val="001068DF"/>
    <w:rsid w:val="00106D4A"/>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12C"/>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D9E"/>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A9F"/>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ACE"/>
    <w:rsid w:val="001E5C4E"/>
    <w:rsid w:val="001E5D01"/>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29A"/>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2D1"/>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3E82"/>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1A3"/>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3ACD"/>
    <w:rsid w:val="002F43BE"/>
    <w:rsid w:val="002F46EE"/>
    <w:rsid w:val="002F49F0"/>
    <w:rsid w:val="002F4D91"/>
    <w:rsid w:val="002F4E5D"/>
    <w:rsid w:val="002F5282"/>
    <w:rsid w:val="002F5921"/>
    <w:rsid w:val="002F5925"/>
    <w:rsid w:val="002F5A2B"/>
    <w:rsid w:val="002F5A56"/>
    <w:rsid w:val="002F5C92"/>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1E99"/>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08"/>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3B0"/>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1DD9"/>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0B9"/>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2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2E2"/>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2B0B"/>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CF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A"/>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2DA7"/>
    <w:rsid w:val="00543125"/>
    <w:rsid w:val="005432E8"/>
    <w:rsid w:val="005433DB"/>
    <w:rsid w:val="00544079"/>
    <w:rsid w:val="0054418A"/>
    <w:rsid w:val="005444D5"/>
    <w:rsid w:val="00544573"/>
    <w:rsid w:val="005446E7"/>
    <w:rsid w:val="005446F6"/>
    <w:rsid w:val="005449CB"/>
    <w:rsid w:val="005450DC"/>
    <w:rsid w:val="00545337"/>
    <w:rsid w:val="005453DE"/>
    <w:rsid w:val="005455C4"/>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987"/>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898"/>
    <w:rsid w:val="00561934"/>
    <w:rsid w:val="00561ADD"/>
    <w:rsid w:val="00561B97"/>
    <w:rsid w:val="00561D67"/>
    <w:rsid w:val="00561F00"/>
    <w:rsid w:val="005624A5"/>
    <w:rsid w:val="00562782"/>
    <w:rsid w:val="00562C72"/>
    <w:rsid w:val="00562CF8"/>
    <w:rsid w:val="00562E83"/>
    <w:rsid w:val="00562FEC"/>
    <w:rsid w:val="005638C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6F5"/>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1A9"/>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6E8"/>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801"/>
    <w:rsid w:val="00791C42"/>
    <w:rsid w:val="00791E89"/>
    <w:rsid w:val="00792529"/>
    <w:rsid w:val="00792671"/>
    <w:rsid w:val="00792A09"/>
    <w:rsid w:val="00792E12"/>
    <w:rsid w:val="00792E3F"/>
    <w:rsid w:val="0079328E"/>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AD8"/>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4E95"/>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0F2"/>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5D1E"/>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836"/>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CB1"/>
    <w:rsid w:val="00831D11"/>
    <w:rsid w:val="00831E5B"/>
    <w:rsid w:val="00832858"/>
    <w:rsid w:val="008337F3"/>
    <w:rsid w:val="00833AC0"/>
    <w:rsid w:val="00833DD2"/>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8EF"/>
    <w:rsid w:val="00867A40"/>
    <w:rsid w:val="008700FC"/>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2BE"/>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233"/>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519"/>
    <w:rsid w:val="009077D5"/>
    <w:rsid w:val="0090784E"/>
    <w:rsid w:val="00907DB5"/>
    <w:rsid w:val="00907DD2"/>
    <w:rsid w:val="00910033"/>
    <w:rsid w:val="0091059A"/>
    <w:rsid w:val="00910718"/>
    <w:rsid w:val="00910734"/>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9FF"/>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597"/>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1AEB"/>
    <w:rsid w:val="009F2002"/>
    <w:rsid w:val="009F204B"/>
    <w:rsid w:val="009F297D"/>
    <w:rsid w:val="009F2A38"/>
    <w:rsid w:val="009F2BDF"/>
    <w:rsid w:val="009F2C00"/>
    <w:rsid w:val="009F2D1E"/>
    <w:rsid w:val="009F2F1F"/>
    <w:rsid w:val="009F2F64"/>
    <w:rsid w:val="009F2FE6"/>
    <w:rsid w:val="009F358A"/>
    <w:rsid w:val="009F35ED"/>
    <w:rsid w:val="009F37B9"/>
    <w:rsid w:val="009F456E"/>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0A70"/>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0775"/>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5FD5"/>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72A"/>
    <w:rsid w:val="00B21BE6"/>
    <w:rsid w:val="00B2205C"/>
    <w:rsid w:val="00B226A6"/>
    <w:rsid w:val="00B22AAD"/>
    <w:rsid w:val="00B22AD0"/>
    <w:rsid w:val="00B22E17"/>
    <w:rsid w:val="00B2312D"/>
    <w:rsid w:val="00B2345C"/>
    <w:rsid w:val="00B2348F"/>
    <w:rsid w:val="00B23565"/>
    <w:rsid w:val="00B23FFE"/>
    <w:rsid w:val="00B24151"/>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5EEF"/>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4C03"/>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9AA"/>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6B4A"/>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0E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B47"/>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6D94"/>
    <w:rsid w:val="00C37180"/>
    <w:rsid w:val="00C3748F"/>
    <w:rsid w:val="00C37DEA"/>
    <w:rsid w:val="00C37F82"/>
    <w:rsid w:val="00C4013A"/>
    <w:rsid w:val="00C402BC"/>
    <w:rsid w:val="00C40304"/>
    <w:rsid w:val="00C40CEE"/>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1E7B"/>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D29"/>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0E1"/>
    <w:rsid w:val="00C62260"/>
    <w:rsid w:val="00C627E3"/>
    <w:rsid w:val="00C6305C"/>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D94"/>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4C8"/>
    <w:rsid w:val="00D065E7"/>
    <w:rsid w:val="00D06886"/>
    <w:rsid w:val="00D06B45"/>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0AD1"/>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124"/>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4B6C"/>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70"/>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39D"/>
    <w:rsid w:val="00DD45DC"/>
    <w:rsid w:val="00DD45EB"/>
    <w:rsid w:val="00DD51D1"/>
    <w:rsid w:val="00DD57D5"/>
    <w:rsid w:val="00DD63C8"/>
    <w:rsid w:val="00DD64D6"/>
    <w:rsid w:val="00DD6D0A"/>
    <w:rsid w:val="00DD718D"/>
    <w:rsid w:val="00DD7225"/>
    <w:rsid w:val="00DD723B"/>
    <w:rsid w:val="00DD742B"/>
    <w:rsid w:val="00DD7FD2"/>
    <w:rsid w:val="00DE003E"/>
    <w:rsid w:val="00DE004F"/>
    <w:rsid w:val="00DE009B"/>
    <w:rsid w:val="00DE00A8"/>
    <w:rsid w:val="00DE02FF"/>
    <w:rsid w:val="00DE0569"/>
    <w:rsid w:val="00DE0817"/>
    <w:rsid w:val="00DE08CF"/>
    <w:rsid w:val="00DE14F3"/>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359"/>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013"/>
    <w:rsid w:val="00E00248"/>
    <w:rsid w:val="00E0069E"/>
    <w:rsid w:val="00E007A2"/>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840"/>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487"/>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805"/>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1CF5"/>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6FA2"/>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B2C"/>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3DF"/>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1D69"/>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544"/>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6072223">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287576">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4501243">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1076391">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0915683">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8897747">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688770">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8042247">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59545616">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634304">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7736">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317789">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207888">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8FF14-06BE-4525-BC98-F67A076D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2018-05-01T14:39:00Z</cp:lastPrinted>
  <dcterms:created xsi:type="dcterms:W3CDTF">2018-05-18T22:55:00Z</dcterms:created>
  <dcterms:modified xsi:type="dcterms:W3CDTF">2018-05-18T22:57:00Z</dcterms:modified>
</cp:coreProperties>
</file>