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1657350</wp:posOffset>
            </wp:positionH>
            <wp:positionV relativeFrom="paragraph">
              <wp:posOffset>549911</wp:posOffset>
            </wp:positionV>
            <wp:extent cx="1912620" cy="979572"/>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0" cy="1000059"/>
                    </a:xfrm>
                    <a:prstGeom prst="rect">
                      <a:avLst/>
                    </a:prstGeom>
                    <a:noFill/>
                    <a:ln>
                      <a:noFill/>
                    </a:ln>
                  </pic:spPr>
                </pic:pic>
              </a:graphicData>
            </a:graphic>
            <wp14:sizeRelH relativeFrom="page">
              <wp14:pctWidth>0</wp14:pctWidth>
            </wp14:sizeRelH>
            <wp14:sizeRelV relativeFrom="page">
              <wp14:pctHeight>0</wp14:pctHeight>
            </wp14:sizeRelV>
          </wp:anchor>
        </w:drawing>
      </w:r>
      <w:r w:rsidR="00CC7DBD">
        <w:rPr>
          <w:rFonts w:ascii="Brush Script" w:hAnsi="Brush Script"/>
          <w:sz w:val="48"/>
          <w:szCs w:val="48"/>
        </w:rPr>
        <w:t>March 20</w:t>
      </w:r>
      <w:r w:rsidR="00017966">
        <w:rPr>
          <w:rFonts w:ascii="Brush Script" w:hAnsi="Brush Script"/>
          <w:sz w:val="48"/>
          <w:szCs w:val="48"/>
        </w:rPr>
        <w:t>, 2019</w:t>
      </w:r>
    </w:p>
    <w:p w:rsidR="00516567" w:rsidRDefault="00516567"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C7DBD">
        <w:rPr>
          <w:rFonts w:ascii="Comic Sans MS" w:hAnsi="Comic Sans MS"/>
          <w:b/>
          <w:bCs/>
          <w:color w:val="7030A0"/>
          <w:u w:val="single"/>
        </w:rPr>
        <w:t>Wednesday</w:t>
      </w:r>
      <w:r w:rsidR="00ED1286" w:rsidRPr="005A5BA4">
        <w:rPr>
          <w:rFonts w:ascii="Comic Sans MS" w:hAnsi="Comic Sans MS"/>
          <w:b/>
          <w:bCs/>
          <w:color w:val="7030A0"/>
          <w:u w:val="single"/>
        </w:rPr>
        <w:t>,</w:t>
      </w:r>
      <w:r w:rsidR="00CC7DBD">
        <w:rPr>
          <w:rFonts w:ascii="Comic Sans MS" w:hAnsi="Comic Sans MS"/>
          <w:b/>
          <w:bCs/>
          <w:color w:val="7030A0"/>
          <w:u w:val="single"/>
        </w:rPr>
        <w:t xml:space="preserve"> Mar. 20</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tbl>
      <w:tblPr>
        <w:tblStyle w:val="TableGrid"/>
        <w:tblpPr w:leftFromText="180" w:rightFromText="180" w:vertAnchor="text" w:horzAnchor="margin" w:tblpXSpec="center" w:tblpY="273"/>
        <w:tblW w:w="8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2097"/>
        <w:gridCol w:w="2097"/>
        <w:gridCol w:w="2097"/>
      </w:tblGrid>
      <w:tr w:rsidR="0026146B" w:rsidRPr="006B117D" w:rsidTr="00917227">
        <w:trPr>
          <w:trHeight w:val="582"/>
        </w:trPr>
        <w:tc>
          <w:tcPr>
            <w:tcW w:w="2172" w:type="dxa"/>
            <w:shd w:val="clear" w:color="auto" w:fill="EAD3D7" w:themeFill="accent6" w:themeFillTint="33"/>
          </w:tcPr>
          <w:p w:rsidR="0026146B" w:rsidRPr="0026146B" w:rsidRDefault="0026146B" w:rsidP="00917227">
            <w:pPr>
              <w:rPr>
                <w:b/>
                <w:sz w:val="16"/>
                <w:szCs w:val="16"/>
              </w:rPr>
            </w:pPr>
            <w:r w:rsidRPr="0026146B">
              <w:rPr>
                <w:b/>
                <w:sz w:val="16"/>
                <w:szCs w:val="16"/>
              </w:rPr>
              <w:t xml:space="preserve">Tuesday </w:t>
            </w:r>
          </w:p>
          <w:p w:rsidR="0026146B" w:rsidRPr="0026146B" w:rsidRDefault="0026146B" w:rsidP="00917227">
            <w:pPr>
              <w:rPr>
                <w:b/>
                <w:sz w:val="16"/>
                <w:szCs w:val="16"/>
              </w:rPr>
            </w:pPr>
            <w:r w:rsidRPr="0026146B">
              <w:rPr>
                <w:b/>
                <w:sz w:val="16"/>
                <w:szCs w:val="16"/>
              </w:rPr>
              <w:t>3/12/19</w:t>
            </w:r>
          </w:p>
          <w:p w:rsidR="0026146B" w:rsidRPr="0026146B" w:rsidRDefault="0026146B" w:rsidP="00917227">
            <w:pPr>
              <w:rPr>
                <w:b/>
                <w:sz w:val="16"/>
                <w:szCs w:val="16"/>
              </w:rPr>
            </w:pPr>
            <w:r w:rsidRPr="0026146B">
              <w:rPr>
                <w:b/>
                <w:sz w:val="16"/>
                <w:szCs w:val="16"/>
              </w:rPr>
              <w:t>3/19/19</w:t>
            </w:r>
          </w:p>
          <w:p w:rsidR="0026146B" w:rsidRPr="0026146B" w:rsidRDefault="0026146B" w:rsidP="00917227">
            <w:pPr>
              <w:rPr>
                <w:b/>
                <w:sz w:val="16"/>
                <w:szCs w:val="16"/>
              </w:rPr>
            </w:pPr>
            <w:r w:rsidRPr="0026146B">
              <w:rPr>
                <w:b/>
                <w:sz w:val="16"/>
                <w:szCs w:val="16"/>
              </w:rPr>
              <w:t>3/26/19</w:t>
            </w:r>
          </w:p>
          <w:p w:rsidR="0026146B" w:rsidRPr="0026146B" w:rsidRDefault="0026146B" w:rsidP="00917227">
            <w:pPr>
              <w:rPr>
                <w:b/>
                <w:sz w:val="16"/>
                <w:szCs w:val="16"/>
              </w:rPr>
            </w:pPr>
            <w:r w:rsidRPr="0026146B">
              <w:rPr>
                <w:b/>
                <w:sz w:val="16"/>
                <w:szCs w:val="16"/>
              </w:rPr>
              <w:t>4/2/19</w:t>
            </w:r>
          </w:p>
        </w:tc>
        <w:tc>
          <w:tcPr>
            <w:tcW w:w="2097" w:type="dxa"/>
          </w:tcPr>
          <w:p w:rsidR="0026146B" w:rsidRPr="0026146B" w:rsidRDefault="0026146B" w:rsidP="00917227">
            <w:pPr>
              <w:rPr>
                <w:b/>
                <w:sz w:val="16"/>
                <w:szCs w:val="16"/>
              </w:rPr>
            </w:pPr>
            <w:r w:rsidRPr="0026146B">
              <w:rPr>
                <w:b/>
                <w:sz w:val="16"/>
                <w:szCs w:val="16"/>
              </w:rPr>
              <w:t xml:space="preserve">Wednesday </w:t>
            </w:r>
          </w:p>
          <w:p w:rsidR="0026146B" w:rsidRPr="0026146B" w:rsidRDefault="0026146B" w:rsidP="00917227">
            <w:pPr>
              <w:rPr>
                <w:b/>
                <w:sz w:val="16"/>
                <w:szCs w:val="16"/>
              </w:rPr>
            </w:pPr>
            <w:r w:rsidRPr="0026146B">
              <w:rPr>
                <w:b/>
                <w:sz w:val="16"/>
                <w:szCs w:val="16"/>
              </w:rPr>
              <w:t>3/13/19</w:t>
            </w:r>
          </w:p>
          <w:p w:rsidR="0026146B" w:rsidRPr="0026146B" w:rsidRDefault="0026146B" w:rsidP="00917227">
            <w:pPr>
              <w:rPr>
                <w:b/>
                <w:sz w:val="16"/>
                <w:szCs w:val="16"/>
              </w:rPr>
            </w:pPr>
            <w:r w:rsidRPr="0026146B">
              <w:rPr>
                <w:b/>
                <w:sz w:val="16"/>
                <w:szCs w:val="16"/>
              </w:rPr>
              <w:t>3/20/19</w:t>
            </w:r>
          </w:p>
          <w:p w:rsidR="0026146B" w:rsidRPr="0026146B" w:rsidRDefault="0026146B" w:rsidP="00917227">
            <w:pPr>
              <w:rPr>
                <w:b/>
                <w:sz w:val="16"/>
                <w:szCs w:val="16"/>
              </w:rPr>
            </w:pPr>
            <w:r w:rsidRPr="0026146B">
              <w:rPr>
                <w:b/>
                <w:sz w:val="16"/>
                <w:szCs w:val="16"/>
              </w:rPr>
              <w:t>3/27/19</w:t>
            </w:r>
          </w:p>
          <w:p w:rsidR="0026146B" w:rsidRPr="0026146B" w:rsidRDefault="0026146B" w:rsidP="00917227">
            <w:pPr>
              <w:rPr>
                <w:b/>
                <w:sz w:val="16"/>
                <w:szCs w:val="16"/>
              </w:rPr>
            </w:pPr>
            <w:r w:rsidRPr="0026146B">
              <w:rPr>
                <w:b/>
                <w:sz w:val="16"/>
                <w:szCs w:val="16"/>
              </w:rPr>
              <w:t>4/3/19</w:t>
            </w:r>
          </w:p>
        </w:tc>
        <w:tc>
          <w:tcPr>
            <w:tcW w:w="2097" w:type="dxa"/>
            <w:shd w:val="clear" w:color="auto" w:fill="EAD3D7" w:themeFill="accent6" w:themeFillTint="33"/>
          </w:tcPr>
          <w:p w:rsidR="0026146B" w:rsidRPr="0026146B" w:rsidRDefault="0026146B" w:rsidP="00917227">
            <w:pPr>
              <w:rPr>
                <w:b/>
                <w:sz w:val="16"/>
                <w:szCs w:val="16"/>
              </w:rPr>
            </w:pPr>
            <w:r w:rsidRPr="0026146B">
              <w:rPr>
                <w:b/>
                <w:sz w:val="16"/>
                <w:szCs w:val="16"/>
              </w:rPr>
              <w:t xml:space="preserve">Thursday </w:t>
            </w:r>
          </w:p>
          <w:p w:rsidR="0026146B" w:rsidRPr="0026146B" w:rsidRDefault="0026146B" w:rsidP="00917227">
            <w:pPr>
              <w:rPr>
                <w:b/>
                <w:sz w:val="16"/>
                <w:szCs w:val="16"/>
              </w:rPr>
            </w:pPr>
            <w:r w:rsidRPr="0026146B">
              <w:rPr>
                <w:b/>
                <w:sz w:val="16"/>
                <w:szCs w:val="16"/>
              </w:rPr>
              <w:t>3/14/19</w:t>
            </w:r>
          </w:p>
          <w:p w:rsidR="0026146B" w:rsidRPr="0026146B" w:rsidRDefault="0026146B" w:rsidP="00917227">
            <w:pPr>
              <w:rPr>
                <w:b/>
                <w:sz w:val="16"/>
                <w:szCs w:val="16"/>
              </w:rPr>
            </w:pPr>
            <w:r w:rsidRPr="0026146B">
              <w:rPr>
                <w:b/>
                <w:sz w:val="16"/>
                <w:szCs w:val="16"/>
              </w:rPr>
              <w:t>3/21/19</w:t>
            </w:r>
          </w:p>
          <w:p w:rsidR="0026146B" w:rsidRPr="0026146B" w:rsidRDefault="0026146B" w:rsidP="00917227">
            <w:pPr>
              <w:rPr>
                <w:b/>
                <w:sz w:val="16"/>
                <w:szCs w:val="16"/>
              </w:rPr>
            </w:pPr>
            <w:r w:rsidRPr="0026146B">
              <w:rPr>
                <w:b/>
                <w:sz w:val="16"/>
                <w:szCs w:val="16"/>
              </w:rPr>
              <w:t>3/28/19</w:t>
            </w:r>
          </w:p>
          <w:p w:rsidR="0026146B" w:rsidRPr="0026146B" w:rsidRDefault="0026146B" w:rsidP="00917227">
            <w:pPr>
              <w:rPr>
                <w:b/>
                <w:sz w:val="16"/>
                <w:szCs w:val="16"/>
              </w:rPr>
            </w:pPr>
            <w:r w:rsidRPr="0026146B">
              <w:rPr>
                <w:b/>
                <w:sz w:val="16"/>
                <w:szCs w:val="16"/>
              </w:rPr>
              <w:t>4/4/19</w:t>
            </w:r>
          </w:p>
        </w:tc>
        <w:tc>
          <w:tcPr>
            <w:tcW w:w="2097" w:type="dxa"/>
          </w:tcPr>
          <w:p w:rsidR="0026146B" w:rsidRPr="0026146B" w:rsidRDefault="0026146B" w:rsidP="00917227">
            <w:pPr>
              <w:rPr>
                <w:b/>
                <w:sz w:val="16"/>
                <w:szCs w:val="16"/>
              </w:rPr>
            </w:pPr>
            <w:r w:rsidRPr="0026146B">
              <w:rPr>
                <w:b/>
                <w:sz w:val="16"/>
                <w:szCs w:val="16"/>
              </w:rPr>
              <w:t>Friday</w:t>
            </w:r>
          </w:p>
          <w:p w:rsidR="0026146B" w:rsidRPr="0026146B" w:rsidRDefault="0026146B" w:rsidP="00917227">
            <w:pPr>
              <w:rPr>
                <w:b/>
                <w:sz w:val="16"/>
                <w:szCs w:val="16"/>
              </w:rPr>
            </w:pPr>
            <w:r w:rsidRPr="0026146B">
              <w:rPr>
                <w:b/>
                <w:sz w:val="16"/>
                <w:szCs w:val="16"/>
              </w:rPr>
              <w:t>3/15/19</w:t>
            </w:r>
          </w:p>
          <w:p w:rsidR="0026146B" w:rsidRPr="0026146B" w:rsidRDefault="0026146B" w:rsidP="00917227">
            <w:pPr>
              <w:rPr>
                <w:b/>
                <w:sz w:val="16"/>
                <w:szCs w:val="16"/>
              </w:rPr>
            </w:pPr>
            <w:r w:rsidRPr="0026146B">
              <w:rPr>
                <w:b/>
                <w:sz w:val="16"/>
                <w:szCs w:val="16"/>
              </w:rPr>
              <w:t>3/22/19</w:t>
            </w:r>
          </w:p>
          <w:p w:rsidR="0026146B" w:rsidRPr="0026146B" w:rsidRDefault="0026146B" w:rsidP="00917227">
            <w:pPr>
              <w:rPr>
                <w:b/>
                <w:sz w:val="16"/>
                <w:szCs w:val="16"/>
              </w:rPr>
            </w:pPr>
            <w:r w:rsidRPr="0026146B">
              <w:rPr>
                <w:b/>
                <w:sz w:val="16"/>
                <w:szCs w:val="16"/>
              </w:rPr>
              <w:t>3/29/19</w:t>
            </w:r>
          </w:p>
          <w:p w:rsidR="0026146B" w:rsidRPr="0026146B" w:rsidRDefault="0026146B" w:rsidP="00917227">
            <w:pPr>
              <w:rPr>
                <w:b/>
                <w:sz w:val="16"/>
                <w:szCs w:val="16"/>
              </w:rPr>
            </w:pPr>
            <w:r w:rsidRPr="0026146B">
              <w:rPr>
                <w:b/>
                <w:sz w:val="16"/>
                <w:szCs w:val="16"/>
              </w:rPr>
              <w:t>4/5/19</w:t>
            </w:r>
          </w:p>
        </w:tc>
      </w:tr>
      <w:tr w:rsidR="0026146B" w:rsidRPr="006B117D" w:rsidTr="00917227">
        <w:trPr>
          <w:trHeight w:val="843"/>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 xml:space="preserve">Period 0 </w:t>
            </w:r>
          </w:p>
          <w:p w:rsidR="0026146B" w:rsidRPr="0026146B" w:rsidRDefault="0026146B" w:rsidP="00917227">
            <w:pPr>
              <w:rPr>
                <w:sz w:val="16"/>
                <w:szCs w:val="16"/>
              </w:rPr>
            </w:pPr>
            <w:r w:rsidRPr="0026146B">
              <w:rPr>
                <w:sz w:val="16"/>
                <w:szCs w:val="16"/>
              </w:rPr>
              <w:t>7:20 am- 8:17 am</w:t>
            </w:r>
          </w:p>
          <w:p w:rsidR="0026146B" w:rsidRPr="0026146B" w:rsidRDefault="0026146B" w:rsidP="00917227">
            <w:pPr>
              <w:rPr>
                <w:sz w:val="16"/>
                <w:szCs w:val="16"/>
              </w:rPr>
            </w:pPr>
            <w:r w:rsidRPr="0026146B">
              <w:rPr>
                <w:sz w:val="16"/>
                <w:szCs w:val="16"/>
              </w:rPr>
              <w:t>58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 xml:space="preserve">Period 0 </w:t>
            </w:r>
          </w:p>
          <w:p w:rsidR="0026146B" w:rsidRPr="0026146B" w:rsidRDefault="0026146B" w:rsidP="00917227">
            <w:pPr>
              <w:rPr>
                <w:sz w:val="16"/>
                <w:szCs w:val="16"/>
              </w:rPr>
            </w:pPr>
            <w:r w:rsidRPr="0026146B">
              <w:rPr>
                <w:sz w:val="16"/>
                <w:szCs w:val="16"/>
              </w:rPr>
              <w:t>7:20 am- 8:17 am</w:t>
            </w:r>
          </w:p>
          <w:p w:rsidR="0026146B" w:rsidRPr="0026146B" w:rsidRDefault="0026146B" w:rsidP="00917227">
            <w:pPr>
              <w:rPr>
                <w:sz w:val="16"/>
                <w:szCs w:val="16"/>
              </w:rPr>
            </w:pPr>
            <w:r w:rsidRPr="0026146B">
              <w:rPr>
                <w:sz w:val="16"/>
                <w:szCs w:val="16"/>
              </w:rPr>
              <w:t>58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 xml:space="preserve">Period 0 </w:t>
            </w:r>
          </w:p>
          <w:p w:rsidR="0026146B" w:rsidRPr="0026146B" w:rsidRDefault="0026146B" w:rsidP="00917227">
            <w:pPr>
              <w:rPr>
                <w:sz w:val="16"/>
                <w:szCs w:val="16"/>
              </w:rPr>
            </w:pPr>
            <w:r w:rsidRPr="0026146B">
              <w:rPr>
                <w:sz w:val="16"/>
                <w:szCs w:val="16"/>
              </w:rPr>
              <w:t>7:20 am- 8:17 am</w:t>
            </w:r>
          </w:p>
          <w:p w:rsidR="0026146B" w:rsidRPr="0026146B" w:rsidRDefault="0026146B" w:rsidP="00917227">
            <w:pPr>
              <w:rPr>
                <w:sz w:val="16"/>
                <w:szCs w:val="16"/>
              </w:rPr>
            </w:pPr>
            <w:r w:rsidRPr="0026146B">
              <w:rPr>
                <w:sz w:val="16"/>
                <w:szCs w:val="16"/>
              </w:rPr>
              <w:t>58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 xml:space="preserve">Period 0 </w:t>
            </w:r>
          </w:p>
          <w:p w:rsidR="0026146B" w:rsidRPr="0026146B" w:rsidRDefault="0026146B" w:rsidP="00917227">
            <w:pPr>
              <w:rPr>
                <w:sz w:val="16"/>
                <w:szCs w:val="16"/>
              </w:rPr>
            </w:pPr>
            <w:r w:rsidRPr="0026146B">
              <w:rPr>
                <w:sz w:val="16"/>
                <w:szCs w:val="16"/>
              </w:rPr>
              <w:t>7:20 am- 8:17 am</w:t>
            </w:r>
          </w:p>
          <w:p w:rsidR="0026146B" w:rsidRPr="0026146B" w:rsidRDefault="0026146B" w:rsidP="00917227">
            <w:pPr>
              <w:rPr>
                <w:sz w:val="16"/>
                <w:szCs w:val="16"/>
              </w:rPr>
            </w:pPr>
            <w:r w:rsidRPr="0026146B">
              <w:rPr>
                <w:sz w:val="16"/>
                <w:szCs w:val="16"/>
              </w:rPr>
              <w:t>58 minutes</w:t>
            </w:r>
          </w:p>
        </w:tc>
      </w:tr>
      <w:tr w:rsidR="0026146B" w:rsidRPr="006B117D" w:rsidTr="00917227">
        <w:trPr>
          <w:trHeight w:val="588"/>
        </w:trPr>
        <w:tc>
          <w:tcPr>
            <w:tcW w:w="2172" w:type="dxa"/>
            <w:shd w:val="clear" w:color="auto" w:fill="EAD3D7" w:themeFill="accent6" w:themeFillTint="33"/>
          </w:tcPr>
          <w:p w:rsidR="0026146B" w:rsidRPr="0026146B" w:rsidRDefault="0026146B" w:rsidP="00917227">
            <w:pPr>
              <w:rPr>
                <w:b/>
                <w:sz w:val="16"/>
                <w:szCs w:val="16"/>
              </w:rPr>
            </w:pPr>
          </w:p>
          <w:p w:rsidR="0026146B" w:rsidRPr="0026146B" w:rsidRDefault="0026146B" w:rsidP="00917227">
            <w:pPr>
              <w:rPr>
                <w:b/>
                <w:sz w:val="16"/>
                <w:szCs w:val="16"/>
              </w:rPr>
            </w:pPr>
            <w:r w:rsidRPr="0026146B">
              <w:rPr>
                <w:b/>
                <w:sz w:val="16"/>
                <w:szCs w:val="16"/>
              </w:rPr>
              <w:t>Period 1</w:t>
            </w:r>
          </w:p>
          <w:p w:rsidR="0026146B" w:rsidRPr="0026146B" w:rsidRDefault="0026146B" w:rsidP="00917227">
            <w:pPr>
              <w:rPr>
                <w:b/>
                <w:sz w:val="16"/>
                <w:szCs w:val="16"/>
              </w:rPr>
            </w:pPr>
            <w:r w:rsidRPr="0026146B">
              <w:rPr>
                <w:b/>
                <w:sz w:val="16"/>
                <w:szCs w:val="16"/>
              </w:rPr>
              <w:t>8:23 am-9:43 am</w:t>
            </w:r>
          </w:p>
          <w:p w:rsidR="0026146B" w:rsidRPr="0026146B" w:rsidRDefault="0026146B" w:rsidP="00917227">
            <w:pPr>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rPr>
                <w:b/>
                <w:sz w:val="16"/>
                <w:szCs w:val="16"/>
              </w:rPr>
            </w:pPr>
          </w:p>
          <w:p w:rsidR="0026146B" w:rsidRPr="0026146B" w:rsidRDefault="0026146B" w:rsidP="00917227">
            <w:pPr>
              <w:rPr>
                <w:b/>
                <w:sz w:val="16"/>
                <w:szCs w:val="16"/>
              </w:rPr>
            </w:pPr>
            <w:r w:rsidRPr="0026146B">
              <w:rPr>
                <w:b/>
                <w:sz w:val="16"/>
                <w:szCs w:val="16"/>
              </w:rPr>
              <w:t>Period 6</w:t>
            </w:r>
          </w:p>
          <w:p w:rsidR="0026146B" w:rsidRPr="0026146B" w:rsidRDefault="0026146B" w:rsidP="00917227">
            <w:pPr>
              <w:rPr>
                <w:b/>
                <w:sz w:val="16"/>
                <w:szCs w:val="16"/>
              </w:rPr>
            </w:pPr>
            <w:r w:rsidRPr="0026146B">
              <w:rPr>
                <w:b/>
                <w:sz w:val="16"/>
                <w:szCs w:val="16"/>
              </w:rPr>
              <w:t>8:23 am-9:43 am</w:t>
            </w:r>
          </w:p>
          <w:p w:rsidR="0026146B" w:rsidRPr="0026146B" w:rsidRDefault="0026146B" w:rsidP="00917227">
            <w:pPr>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rPr>
                <w:b/>
                <w:sz w:val="16"/>
                <w:szCs w:val="16"/>
              </w:rPr>
            </w:pPr>
          </w:p>
          <w:p w:rsidR="0026146B" w:rsidRPr="0026146B" w:rsidRDefault="0026146B" w:rsidP="00917227">
            <w:pPr>
              <w:rPr>
                <w:b/>
                <w:sz w:val="16"/>
                <w:szCs w:val="16"/>
              </w:rPr>
            </w:pPr>
            <w:r w:rsidRPr="0026146B">
              <w:rPr>
                <w:b/>
                <w:sz w:val="16"/>
                <w:szCs w:val="16"/>
              </w:rPr>
              <w:t>Period 1</w:t>
            </w:r>
          </w:p>
          <w:p w:rsidR="0026146B" w:rsidRPr="0026146B" w:rsidRDefault="0026146B" w:rsidP="00917227">
            <w:pPr>
              <w:rPr>
                <w:b/>
                <w:sz w:val="16"/>
                <w:szCs w:val="16"/>
              </w:rPr>
            </w:pPr>
            <w:r w:rsidRPr="0026146B">
              <w:rPr>
                <w:b/>
                <w:sz w:val="16"/>
                <w:szCs w:val="16"/>
              </w:rPr>
              <w:t>8:23 am-9:43 am</w:t>
            </w:r>
          </w:p>
          <w:p w:rsidR="0026146B" w:rsidRPr="0026146B" w:rsidRDefault="0026146B" w:rsidP="00917227">
            <w:pPr>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rPr>
                <w:b/>
                <w:sz w:val="16"/>
                <w:szCs w:val="16"/>
              </w:rPr>
            </w:pPr>
          </w:p>
          <w:p w:rsidR="0026146B" w:rsidRPr="0026146B" w:rsidRDefault="0026146B" w:rsidP="00917227">
            <w:pPr>
              <w:rPr>
                <w:b/>
                <w:sz w:val="16"/>
                <w:szCs w:val="16"/>
              </w:rPr>
            </w:pPr>
            <w:r w:rsidRPr="0026146B">
              <w:rPr>
                <w:b/>
                <w:sz w:val="16"/>
                <w:szCs w:val="16"/>
              </w:rPr>
              <w:t>Period 6</w:t>
            </w:r>
          </w:p>
          <w:p w:rsidR="0026146B" w:rsidRPr="0026146B" w:rsidRDefault="0026146B" w:rsidP="00917227">
            <w:pPr>
              <w:rPr>
                <w:b/>
                <w:sz w:val="16"/>
                <w:szCs w:val="16"/>
              </w:rPr>
            </w:pPr>
            <w:r w:rsidRPr="0026146B">
              <w:rPr>
                <w:b/>
                <w:sz w:val="16"/>
                <w:szCs w:val="16"/>
              </w:rPr>
              <w:t>8:23 am-9:43 am</w:t>
            </w:r>
          </w:p>
          <w:p w:rsidR="0026146B" w:rsidRPr="0026146B" w:rsidRDefault="0026146B" w:rsidP="00917227">
            <w:pPr>
              <w:rPr>
                <w:b/>
                <w:sz w:val="16"/>
                <w:szCs w:val="16"/>
              </w:rPr>
            </w:pPr>
            <w:r w:rsidRPr="0026146B">
              <w:rPr>
                <w:b/>
                <w:sz w:val="16"/>
                <w:szCs w:val="16"/>
              </w:rPr>
              <w:t>80 minutes</w:t>
            </w:r>
          </w:p>
        </w:tc>
      </w:tr>
      <w:tr w:rsidR="0026146B" w:rsidRPr="006B117D" w:rsidTr="00917227">
        <w:trPr>
          <w:trHeight w:val="381"/>
        </w:trPr>
        <w:tc>
          <w:tcPr>
            <w:tcW w:w="2172"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2</w:t>
            </w:r>
          </w:p>
          <w:p w:rsidR="0026146B" w:rsidRPr="0026146B" w:rsidRDefault="0026146B" w:rsidP="00917227">
            <w:pPr>
              <w:tabs>
                <w:tab w:val="left" w:pos="1460"/>
              </w:tabs>
              <w:rPr>
                <w:b/>
                <w:sz w:val="16"/>
                <w:szCs w:val="16"/>
              </w:rPr>
            </w:pPr>
            <w:r w:rsidRPr="0026146B">
              <w:rPr>
                <w:b/>
                <w:sz w:val="16"/>
                <w:szCs w:val="16"/>
              </w:rPr>
              <w:t>9:49 am-11:09 am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5</w:t>
            </w:r>
          </w:p>
          <w:p w:rsidR="0026146B" w:rsidRPr="0026146B" w:rsidRDefault="0026146B" w:rsidP="00917227">
            <w:pPr>
              <w:tabs>
                <w:tab w:val="left" w:pos="1460"/>
              </w:tabs>
              <w:rPr>
                <w:b/>
                <w:sz w:val="16"/>
                <w:szCs w:val="16"/>
              </w:rPr>
            </w:pPr>
            <w:r w:rsidRPr="0026146B">
              <w:rPr>
                <w:b/>
                <w:sz w:val="16"/>
                <w:szCs w:val="16"/>
              </w:rPr>
              <w:t>9:49 am-11:09 am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2</w:t>
            </w:r>
          </w:p>
          <w:p w:rsidR="0026146B" w:rsidRPr="0026146B" w:rsidRDefault="0026146B" w:rsidP="00917227">
            <w:pPr>
              <w:tabs>
                <w:tab w:val="left" w:pos="1460"/>
              </w:tabs>
              <w:rPr>
                <w:b/>
                <w:sz w:val="16"/>
                <w:szCs w:val="16"/>
              </w:rPr>
            </w:pPr>
            <w:r w:rsidRPr="0026146B">
              <w:rPr>
                <w:b/>
                <w:sz w:val="16"/>
                <w:szCs w:val="16"/>
              </w:rPr>
              <w:t>9:49 am-11:09 am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5</w:t>
            </w:r>
          </w:p>
          <w:p w:rsidR="0026146B" w:rsidRPr="0026146B" w:rsidRDefault="0026146B" w:rsidP="00917227">
            <w:pPr>
              <w:tabs>
                <w:tab w:val="left" w:pos="1460"/>
              </w:tabs>
              <w:rPr>
                <w:b/>
                <w:sz w:val="16"/>
                <w:szCs w:val="16"/>
              </w:rPr>
            </w:pPr>
            <w:r w:rsidRPr="0026146B">
              <w:rPr>
                <w:b/>
                <w:sz w:val="16"/>
                <w:szCs w:val="16"/>
              </w:rPr>
              <w:t>9:49 am-11:09 am</w:t>
            </w:r>
          </w:p>
          <w:p w:rsidR="0026146B" w:rsidRPr="0026146B" w:rsidRDefault="0026146B" w:rsidP="00917227">
            <w:pPr>
              <w:tabs>
                <w:tab w:val="left" w:pos="1460"/>
              </w:tabs>
              <w:rPr>
                <w:b/>
                <w:sz w:val="16"/>
                <w:szCs w:val="16"/>
              </w:rPr>
            </w:pPr>
            <w:r w:rsidRPr="0026146B">
              <w:rPr>
                <w:b/>
                <w:sz w:val="16"/>
                <w:szCs w:val="16"/>
              </w:rPr>
              <w:t>80 minutes</w:t>
            </w:r>
          </w:p>
        </w:tc>
      </w:tr>
      <w:tr w:rsidR="0026146B" w:rsidRPr="006B117D" w:rsidTr="00917227">
        <w:trPr>
          <w:trHeight w:val="582"/>
        </w:trPr>
        <w:tc>
          <w:tcPr>
            <w:tcW w:w="2172"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3</w:t>
            </w:r>
          </w:p>
          <w:p w:rsidR="0026146B" w:rsidRPr="0026146B" w:rsidRDefault="0026146B" w:rsidP="00917227">
            <w:pPr>
              <w:tabs>
                <w:tab w:val="left" w:pos="1460"/>
              </w:tabs>
              <w:rPr>
                <w:b/>
                <w:sz w:val="16"/>
                <w:szCs w:val="16"/>
              </w:rPr>
            </w:pPr>
            <w:r w:rsidRPr="0026146B">
              <w:rPr>
                <w:b/>
                <w:sz w:val="16"/>
                <w:szCs w:val="16"/>
              </w:rPr>
              <w:t>11:15 am-12:35 pm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4</w:t>
            </w:r>
          </w:p>
          <w:p w:rsidR="0026146B" w:rsidRPr="0026146B" w:rsidRDefault="0026146B" w:rsidP="00917227">
            <w:pPr>
              <w:tabs>
                <w:tab w:val="left" w:pos="1460"/>
              </w:tabs>
              <w:rPr>
                <w:b/>
                <w:sz w:val="16"/>
                <w:szCs w:val="16"/>
              </w:rPr>
            </w:pPr>
            <w:r w:rsidRPr="0026146B">
              <w:rPr>
                <w:b/>
                <w:sz w:val="16"/>
                <w:szCs w:val="16"/>
              </w:rPr>
              <w:t>11:15 am-12:35 pm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3</w:t>
            </w:r>
          </w:p>
          <w:p w:rsidR="0026146B" w:rsidRPr="0026146B" w:rsidRDefault="0026146B" w:rsidP="00917227">
            <w:pPr>
              <w:tabs>
                <w:tab w:val="left" w:pos="1460"/>
              </w:tabs>
              <w:rPr>
                <w:b/>
                <w:sz w:val="16"/>
                <w:szCs w:val="16"/>
              </w:rPr>
            </w:pPr>
            <w:r w:rsidRPr="0026146B">
              <w:rPr>
                <w:b/>
                <w:sz w:val="16"/>
                <w:szCs w:val="16"/>
              </w:rPr>
              <w:t>11:15 am-12:35 pm</w:t>
            </w:r>
          </w:p>
          <w:p w:rsidR="0026146B" w:rsidRPr="0026146B" w:rsidRDefault="0026146B" w:rsidP="00917227">
            <w:pPr>
              <w:tabs>
                <w:tab w:val="left" w:pos="1460"/>
              </w:tabs>
              <w:rPr>
                <w:b/>
                <w:sz w:val="16"/>
                <w:szCs w:val="16"/>
              </w:rPr>
            </w:pPr>
            <w:r w:rsidRPr="0026146B">
              <w:rPr>
                <w:b/>
                <w:sz w:val="16"/>
                <w:szCs w:val="16"/>
              </w:rPr>
              <w:t>80 minutes</w:t>
            </w:r>
          </w:p>
        </w:tc>
        <w:tc>
          <w:tcPr>
            <w:tcW w:w="2097" w:type="dxa"/>
            <w:shd w:val="clear" w:color="auto" w:fill="EAD3D7" w:themeFill="accent6" w:themeFillTint="33"/>
          </w:tcPr>
          <w:p w:rsidR="0026146B" w:rsidRPr="0026146B" w:rsidRDefault="0026146B" w:rsidP="00917227">
            <w:pPr>
              <w:tabs>
                <w:tab w:val="left" w:pos="1460"/>
              </w:tabs>
              <w:rPr>
                <w:b/>
                <w:sz w:val="16"/>
                <w:szCs w:val="16"/>
              </w:rPr>
            </w:pPr>
          </w:p>
          <w:p w:rsidR="0026146B" w:rsidRPr="0026146B" w:rsidRDefault="0026146B" w:rsidP="00917227">
            <w:pPr>
              <w:tabs>
                <w:tab w:val="left" w:pos="1460"/>
              </w:tabs>
              <w:rPr>
                <w:b/>
                <w:sz w:val="16"/>
                <w:szCs w:val="16"/>
              </w:rPr>
            </w:pPr>
            <w:r w:rsidRPr="0026146B">
              <w:rPr>
                <w:b/>
                <w:sz w:val="16"/>
                <w:szCs w:val="16"/>
              </w:rPr>
              <w:t>Period 4</w:t>
            </w:r>
          </w:p>
          <w:p w:rsidR="0026146B" w:rsidRPr="0026146B" w:rsidRDefault="0026146B" w:rsidP="00917227">
            <w:pPr>
              <w:tabs>
                <w:tab w:val="left" w:pos="1460"/>
              </w:tabs>
              <w:rPr>
                <w:b/>
                <w:sz w:val="16"/>
                <w:szCs w:val="16"/>
              </w:rPr>
            </w:pPr>
            <w:r w:rsidRPr="0026146B">
              <w:rPr>
                <w:b/>
                <w:sz w:val="16"/>
                <w:szCs w:val="16"/>
              </w:rPr>
              <w:t>11:15 am-12:35 pm</w:t>
            </w:r>
          </w:p>
          <w:p w:rsidR="0026146B" w:rsidRPr="0026146B" w:rsidRDefault="0026146B" w:rsidP="00917227">
            <w:pPr>
              <w:tabs>
                <w:tab w:val="left" w:pos="1460"/>
              </w:tabs>
              <w:rPr>
                <w:b/>
                <w:sz w:val="16"/>
                <w:szCs w:val="16"/>
              </w:rPr>
            </w:pPr>
            <w:r w:rsidRPr="0026146B">
              <w:rPr>
                <w:b/>
                <w:sz w:val="16"/>
                <w:szCs w:val="16"/>
              </w:rPr>
              <w:t>80 minutes</w:t>
            </w:r>
          </w:p>
        </w:tc>
      </w:tr>
      <w:tr w:rsidR="0026146B" w:rsidRPr="006B117D" w:rsidTr="00917227">
        <w:trPr>
          <w:trHeight w:val="706"/>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Lunch</w:t>
            </w:r>
          </w:p>
          <w:p w:rsidR="0026146B" w:rsidRPr="0026146B" w:rsidRDefault="0026146B" w:rsidP="00917227">
            <w:pPr>
              <w:rPr>
                <w:sz w:val="16"/>
                <w:szCs w:val="16"/>
              </w:rPr>
            </w:pPr>
            <w:r w:rsidRPr="0026146B">
              <w:rPr>
                <w:sz w:val="16"/>
                <w:szCs w:val="16"/>
              </w:rPr>
              <w:t>12:35 pm-1:15 pm</w:t>
            </w:r>
          </w:p>
          <w:p w:rsidR="0026146B" w:rsidRPr="0026146B" w:rsidRDefault="0026146B" w:rsidP="00917227">
            <w:pPr>
              <w:rPr>
                <w:sz w:val="16"/>
                <w:szCs w:val="16"/>
              </w:rPr>
            </w:pPr>
            <w:r w:rsidRPr="0026146B">
              <w:rPr>
                <w:sz w:val="16"/>
                <w:szCs w:val="16"/>
              </w:rPr>
              <w:t>40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Lunch</w:t>
            </w:r>
          </w:p>
          <w:p w:rsidR="0026146B" w:rsidRPr="0026146B" w:rsidRDefault="0026146B" w:rsidP="00917227">
            <w:pPr>
              <w:rPr>
                <w:sz w:val="16"/>
                <w:szCs w:val="16"/>
              </w:rPr>
            </w:pPr>
            <w:r w:rsidRPr="0026146B">
              <w:rPr>
                <w:sz w:val="16"/>
                <w:szCs w:val="16"/>
              </w:rPr>
              <w:t>12:35 pm-1:15 pm</w:t>
            </w:r>
          </w:p>
          <w:p w:rsidR="0026146B" w:rsidRPr="0026146B" w:rsidRDefault="0026146B" w:rsidP="00917227">
            <w:pPr>
              <w:rPr>
                <w:sz w:val="16"/>
                <w:szCs w:val="16"/>
              </w:rPr>
            </w:pPr>
            <w:r w:rsidRPr="0026146B">
              <w:rPr>
                <w:sz w:val="16"/>
                <w:szCs w:val="16"/>
              </w:rPr>
              <w:t>40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Lunch</w:t>
            </w:r>
          </w:p>
          <w:p w:rsidR="0026146B" w:rsidRPr="0026146B" w:rsidRDefault="0026146B" w:rsidP="00917227">
            <w:pPr>
              <w:rPr>
                <w:sz w:val="16"/>
                <w:szCs w:val="16"/>
              </w:rPr>
            </w:pPr>
            <w:r w:rsidRPr="0026146B">
              <w:rPr>
                <w:sz w:val="16"/>
                <w:szCs w:val="16"/>
              </w:rPr>
              <w:t>12:35 pm-1:15 pm</w:t>
            </w:r>
          </w:p>
          <w:p w:rsidR="0026146B" w:rsidRPr="0026146B" w:rsidRDefault="0026146B" w:rsidP="00917227">
            <w:pPr>
              <w:rPr>
                <w:sz w:val="16"/>
                <w:szCs w:val="16"/>
              </w:rPr>
            </w:pPr>
            <w:r w:rsidRPr="0026146B">
              <w:rPr>
                <w:sz w:val="16"/>
                <w:szCs w:val="16"/>
              </w:rPr>
              <w:t>40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Lunch</w:t>
            </w:r>
          </w:p>
          <w:p w:rsidR="0026146B" w:rsidRPr="0026146B" w:rsidRDefault="0026146B" w:rsidP="00917227">
            <w:pPr>
              <w:rPr>
                <w:sz w:val="16"/>
                <w:szCs w:val="16"/>
              </w:rPr>
            </w:pPr>
            <w:r w:rsidRPr="0026146B">
              <w:rPr>
                <w:sz w:val="16"/>
                <w:szCs w:val="16"/>
              </w:rPr>
              <w:t>12:35 pm-1:15 pm</w:t>
            </w:r>
          </w:p>
          <w:p w:rsidR="0026146B" w:rsidRPr="0026146B" w:rsidRDefault="0026146B" w:rsidP="00917227">
            <w:pPr>
              <w:rPr>
                <w:sz w:val="16"/>
                <w:szCs w:val="16"/>
              </w:rPr>
            </w:pPr>
            <w:r w:rsidRPr="0026146B">
              <w:rPr>
                <w:sz w:val="16"/>
                <w:szCs w:val="16"/>
              </w:rPr>
              <w:t>40 minutes</w:t>
            </w:r>
          </w:p>
        </w:tc>
      </w:tr>
      <w:tr w:rsidR="0026146B" w:rsidRPr="006B117D" w:rsidTr="00917227">
        <w:trPr>
          <w:trHeight w:val="706"/>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4</w:t>
            </w:r>
          </w:p>
          <w:p w:rsidR="0026146B" w:rsidRPr="0026146B" w:rsidRDefault="0026146B" w:rsidP="00917227">
            <w:pPr>
              <w:rPr>
                <w:sz w:val="16"/>
                <w:szCs w:val="16"/>
              </w:rPr>
            </w:pPr>
            <w:r w:rsidRPr="0026146B">
              <w:rPr>
                <w:sz w:val="16"/>
                <w:szCs w:val="16"/>
              </w:rPr>
              <w:t>1:21 pm-1:57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3</w:t>
            </w:r>
          </w:p>
          <w:p w:rsidR="0026146B" w:rsidRPr="0026146B" w:rsidRDefault="0026146B" w:rsidP="00917227">
            <w:pPr>
              <w:rPr>
                <w:sz w:val="16"/>
                <w:szCs w:val="16"/>
              </w:rPr>
            </w:pPr>
            <w:r w:rsidRPr="0026146B">
              <w:rPr>
                <w:sz w:val="16"/>
                <w:szCs w:val="16"/>
              </w:rPr>
              <w:t>1:21 pm-1:57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4</w:t>
            </w:r>
          </w:p>
          <w:p w:rsidR="0026146B" w:rsidRPr="0026146B" w:rsidRDefault="0026146B" w:rsidP="00917227">
            <w:pPr>
              <w:rPr>
                <w:sz w:val="16"/>
                <w:szCs w:val="16"/>
              </w:rPr>
            </w:pPr>
            <w:r w:rsidRPr="0026146B">
              <w:rPr>
                <w:sz w:val="16"/>
                <w:szCs w:val="16"/>
              </w:rPr>
              <w:t>1:21 pm-1:57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3</w:t>
            </w:r>
          </w:p>
          <w:p w:rsidR="0026146B" w:rsidRPr="0026146B" w:rsidRDefault="0026146B" w:rsidP="00917227">
            <w:pPr>
              <w:rPr>
                <w:sz w:val="16"/>
                <w:szCs w:val="16"/>
              </w:rPr>
            </w:pPr>
            <w:r w:rsidRPr="0026146B">
              <w:rPr>
                <w:sz w:val="16"/>
                <w:szCs w:val="16"/>
              </w:rPr>
              <w:t>1:21 pm-1:57 pm</w:t>
            </w:r>
          </w:p>
          <w:p w:rsidR="0026146B" w:rsidRPr="0026146B" w:rsidRDefault="0026146B" w:rsidP="00917227">
            <w:pPr>
              <w:rPr>
                <w:sz w:val="16"/>
                <w:szCs w:val="16"/>
              </w:rPr>
            </w:pPr>
            <w:r w:rsidRPr="0026146B">
              <w:rPr>
                <w:sz w:val="16"/>
                <w:szCs w:val="16"/>
              </w:rPr>
              <w:t>36 minutes</w:t>
            </w:r>
          </w:p>
        </w:tc>
      </w:tr>
      <w:tr w:rsidR="0026146B" w:rsidRPr="006B117D" w:rsidTr="00917227">
        <w:trPr>
          <w:trHeight w:val="588"/>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5</w:t>
            </w:r>
          </w:p>
          <w:p w:rsidR="0026146B" w:rsidRPr="0026146B" w:rsidRDefault="0026146B" w:rsidP="00917227">
            <w:pPr>
              <w:rPr>
                <w:sz w:val="16"/>
                <w:szCs w:val="16"/>
              </w:rPr>
            </w:pPr>
            <w:r w:rsidRPr="0026146B">
              <w:rPr>
                <w:sz w:val="16"/>
                <w:szCs w:val="16"/>
              </w:rPr>
              <w:t>2:03 pm-2:39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2</w:t>
            </w:r>
          </w:p>
          <w:p w:rsidR="0026146B" w:rsidRPr="0026146B" w:rsidRDefault="0026146B" w:rsidP="00917227">
            <w:pPr>
              <w:rPr>
                <w:sz w:val="16"/>
                <w:szCs w:val="16"/>
              </w:rPr>
            </w:pPr>
            <w:r w:rsidRPr="0026146B">
              <w:rPr>
                <w:sz w:val="16"/>
                <w:szCs w:val="16"/>
              </w:rPr>
              <w:t>2:03 pm-2:39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5</w:t>
            </w:r>
          </w:p>
          <w:p w:rsidR="0026146B" w:rsidRPr="0026146B" w:rsidRDefault="0026146B" w:rsidP="00917227">
            <w:pPr>
              <w:rPr>
                <w:sz w:val="16"/>
                <w:szCs w:val="16"/>
              </w:rPr>
            </w:pPr>
            <w:r w:rsidRPr="0026146B">
              <w:rPr>
                <w:sz w:val="16"/>
                <w:szCs w:val="16"/>
              </w:rPr>
              <w:t>2:03 pm-2:39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2</w:t>
            </w:r>
          </w:p>
          <w:p w:rsidR="0026146B" w:rsidRPr="0026146B" w:rsidRDefault="0026146B" w:rsidP="00917227">
            <w:pPr>
              <w:rPr>
                <w:sz w:val="16"/>
                <w:szCs w:val="16"/>
              </w:rPr>
            </w:pPr>
            <w:r w:rsidRPr="0026146B">
              <w:rPr>
                <w:sz w:val="16"/>
                <w:szCs w:val="16"/>
              </w:rPr>
              <w:t>2:03 pm-2:39 pm</w:t>
            </w:r>
          </w:p>
          <w:p w:rsidR="0026146B" w:rsidRPr="0026146B" w:rsidRDefault="0026146B" w:rsidP="00917227">
            <w:pPr>
              <w:rPr>
                <w:sz w:val="16"/>
                <w:szCs w:val="16"/>
              </w:rPr>
            </w:pPr>
            <w:r w:rsidRPr="0026146B">
              <w:rPr>
                <w:sz w:val="16"/>
                <w:szCs w:val="16"/>
              </w:rPr>
              <w:t>36 minutes</w:t>
            </w:r>
          </w:p>
        </w:tc>
      </w:tr>
      <w:tr w:rsidR="0026146B" w:rsidRPr="006B117D" w:rsidTr="00917227">
        <w:trPr>
          <w:trHeight w:val="723"/>
        </w:trPr>
        <w:tc>
          <w:tcPr>
            <w:tcW w:w="2172"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6</w:t>
            </w:r>
          </w:p>
          <w:p w:rsidR="0026146B" w:rsidRPr="0026146B" w:rsidRDefault="0026146B" w:rsidP="00917227">
            <w:pPr>
              <w:rPr>
                <w:sz w:val="16"/>
                <w:szCs w:val="16"/>
              </w:rPr>
            </w:pPr>
            <w:r w:rsidRPr="0026146B">
              <w:rPr>
                <w:sz w:val="16"/>
                <w:szCs w:val="16"/>
              </w:rPr>
              <w:t>2:45 pm-3:21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1</w:t>
            </w:r>
          </w:p>
          <w:p w:rsidR="0026146B" w:rsidRPr="0026146B" w:rsidRDefault="0026146B" w:rsidP="00917227">
            <w:pPr>
              <w:rPr>
                <w:sz w:val="16"/>
                <w:szCs w:val="16"/>
              </w:rPr>
            </w:pPr>
            <w:r w:rsidRPr="0026146B">
              <w:rPr>
                <w:sz w:val="16"/>
                <w:szCs w:val="16"/>
              </w:rPr>
              <w:t>2:45 pm-3:21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6</w:t>
            </w:r>
          </w:p>
          <w:p w:rsidR="0026146B" w:rsidRPr="0026146B" w:rsidRDefault="0026146B" w:rsidP="00917227">
            <w:pPr>
              <w:rPr>
                <w:sz w:val="16"/>
                <w:szCs w:val="16"/>
              </w:rPr>
            </w:pPr>
            <w:r w:rsidRPr="0026146B">
              <w:rPr>
                <w:sz w:val="16"/>
                <w:szCs w:val="16"/>
              </w:rPr>
              <w:t>2:45 pm-3:21 pm</w:t>
            </w:r>
          </w:p>
          <w:p w:rsidR="0026146B" w:rsidRPr="0026146B" w:rsidRDefault="0026146B" w:rsidP="00917227">
            <w:pPr>
              <w:rPr>
                <w:sz w:val="16"/>
                <w:szCs w:val="16"/>
              </w:rPr>
            </w:pPr>
            <w:r w:rsidRPr="0026146B">
              <w:rPr>
                <w:sz w:val="16"/>
                <w:szCs w:val="16"/>
              </w:rPr>
              <w:t>36 minutes</w:t>
            </w:r>
          </w:p>
        </w:tc>
        <w:tc>
          <w:tcPr>
            <w:tcW w:w="2097" w:type="dxa"/>
            <w:shd w:val="clear" w:color="auto" w:fill="EAD3D7" w:themeFill="accent6" w:themeFillTint="33"/>
          </w:tcPr>
          <w:p w:rsidR="0026146B" w:rsidRPr="0026146B" w:rsidRDefault="0026146B" w:rsidP="00917227">
            <w:pPr>
              <w:rPr>
                <w:sz w:val="16"/>
                <w:szCs w:val="16"/>
              </w:rPr>
            </w:pPr>
          </w:p>
          <w:p w:rsidR="0026146B" w:rsidRPr="0026146B" w:rsidRDefault="0026146B" w:rsidP="00917227">
            <w:pPr>
              <w:rPr>
                <w:sz w:val="16"/>
                <w:szCs w:val="16"/>
              </w:rPr>
            </w:pPr>
            <w:r w:rsidRPr="0026146B">
              <w:rPr>
                <w:sz w:val="16"/>
                <w:szCs w:val="16"/>
              </w:rPr>
              <w:t>Period 1</w:t>
            </w:r>
          </w:p>
          <w:p w:rsidR="0026146B" w:rsidRPr="0026146B" w:rsidRDefault="0026146B" w:rsidP="00917227">
            <w:pPr>
              <w:rPr>
                <w:sz w:val="16"/>
                <w:szCs w:val="16"/>
              </w:rPr>
            </w:pPr>
            <w:r w:rsidRPr="0026146B">
              <w:rPr>
                <w:sz w:val="16"/>
                <w:szCs w:val="16"/>
              </w:rPr>
              <w:t>2:45 pm-3:21 pm</w:t>
            </w:r>
          </w:p>
          <w:p w:rsidR="0026146B" w:rsidRPr="0026146B" w:rsidRDefault="0026146B" w:rsidP="00917227">
            <w:pPr>
              <w:rPr>
                <w:sz w:val="16"/>
                <w:szCs w:val="16"/>
              </w:rPr>
            </w:pPr>
            <w:r w:rsidRPr="0026146B">
              <w:rPr>
                <w:sz w:val="16"/>
                <w:szCs w:val="16"/>
              </w:rPr>
              <w:t>36 minutes</w:t>
            </w:r>
          </w:p>
        </w:tc>
      </w:tr>
    </w:tbl>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Pr="00C2399C" w:rsidRDefault="00C2399C"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Pr>
          <w:rFonts w:ascii="Helvetica" w:hAnsi="Helvetica"/>
          <w:bCs/>
          <w:sz w:val="24"/>
          <w:szCs w:val="24"/>
        </w:rPr>
        <w:t>1</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EA1CC5" w:rsidP="007816B6">
      <w:r>
        <w:rPr>
          <w:rFonts w:ascii="Calibri" w:hAnsi="Calibri"/>
          <w:color w:val="000000"/>
          <w:sz w:val="24"/>
          <w:szCs w:val="24"/>
        </w:rPr>
        <w:t>2</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5A5BA4" w:rsidP="00D56415">
      <w:r>
        <w:rPr>
          <w:sz w:val="24"/>
          <w:szCs w:val="24"/>
        </w:rPr>
        <w:t>3</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B206D9" w:rsidRDefault="005A5BA4" w:rsidP="007350BC">
      <w:pPr>
        <w:rPr>
          <w:sz w:val="24"/>
          <w:szCs w:val="24"/>
        </w:rPr>
      </w:pPr>
      <w:r>
        <w:rPr>
          <w:sz w:val="24"/>
          <w:szCs w:val="24"/>
        </w:rPr>
        <w:t>4</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w:t>
      </w:r>
      <w:r w:rsidR="0026146B">
        <w:rPr>
          <w:sz w:val="24"/>
          <w:szCs w:val="24"/>
        </w:rPr>
        <w:t xml:space="preserve">d block schedule beginning </w:t>
      </w:r>
      <w:r w:rsidR="00BD7CDF">
        <w:rPr>
          <w:b/>
          <w:bCs/>
          <w:sz w:val="24"/>
          <w:szCs w:val="24"/>
        </w:rPr>
        <w:t>TODAY</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Default="005A5BA4" w:rsidP="007350BC">
      <w:pPr>
        <w:rPr>
          <w:rStyle w:val="Hyperlink"/>
          <w:sz w:val="24"/>
          <w:szCs w:val="24"/>
        </w:rPr>
      </w:pPr>
      <w:r>
        <w:rPr>
          <w:sz w:val="24"/>
          <w:szCs w:val="24"/>
        </w:rPr>
        <w:t>5</w:t>
      </w:r>
      <w:r w:rsidR="00857676">
        <w:rPr>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385C38" w:rsidRDefault="005A5BA4" w:rsidP="007350BC">
      <w:pPr>
        <w:rPr>
          <w:color w:val="000000"/>
          <w:sz w:val="24"/>
          <w:szCs w:val="24"/>
        </w:rPr>
      </w:pPr>
      <w:r>
        <w:rPr>
          <w:rStyle w:val="Hyperlink"/>
          <w:b/>
          <w:color w:val="000000" w:themeColor="text1"/>
          <w:sz w:val="24"/>
          <w:szCs w:val="24"/>
          <w:u w:val="none"/>
        </w:rPr>
        <w:t>6</w:t>
      </w:r>
      <w:r w:rsidR="00385C38" w:rsidRPr="00385C38">
        <w:rPr>
          <w:rStyle w:val="Hyperlink"/>
          <w:b/>
          <w:color w:val="000000" w:themeColor="text1"/>
          <w:sz w:val="24"/>
          <w:szCs w:val="24"/>
          <w:u w:val="none"/>
        </w:rPr>
        <w:t>.</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student supervision office by April 5</w:t>
      </w:r>
      <w:r w:rsidR="00385C38">
        <w:rPr>
          <w:color w:val="000000"/>
          <w:sz w:val="24"/>
          <w:szCs w:val="24"/>
          <w:vertAlign w:val="superscript"/>
        </w:rPr>
        <w:t>th</w:t>
      </w:r>
      <w:r w:rsidR="00385C38">
        <w:rPr>
          <w:color w:val="000000"/>
          <w:sz w:val="24"/>
          <w:szCs w:val="24"/>
        </w:rPr>
        <w:t>.</w:t>
      </w:r>
    </w:p>
    <w:p w:rsidR="00D26535" w:rsidRDefault="005A5BA4" w:rsidP="007350BC">
      <w:pPr>
        <w:rPr>
          <w:sz w:val="24"/>
          <w:szCs w:val="24"/>
        </w:rPr>
      </w:pPr>
      <w:r>
        <w:rPr>
          <w:color w:val="000000"/>
          <w:sz w:val="24"/>
          <w:szCs w:val="24"/>
        </w:rPr>
        <w:t>7</w:t>
      </w:r>
      <w:r w:rsidR="00B2163E">
        <w:rPr>
          <w:color w:val="000000"/>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5A5BA4" w:rsidP="00E33984">
      <w:pPr>
        <w:rPr>
          <w:rFonts w:ascii="Calibri" w:hAnsi="Calibri"/>
          <w:color w:val="000000"/>
          <w:sz w:val="24"/>
          <w:szCs w:val="24"/>
        </w:rPr>
      </w:pPr>
      <w:r>
        <w:rPr>
          <w:sz w:val="24"/>
          <w:szCs w:val="24"/>
        </w:rPr>
        <w:t>8</w:t>
      </w:r>
      <w:r w:rsidR="00E33984">
        <w:rPr>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D7295A" w:rsidRDefault="005A5BA4" w:rsidP="00D7295A">
      <w:pPr>
        <w:rPr>
          <w:sz w:val="24"/>
          <w:szCs w:val="24"/>
        </w:rPr>
      </w:pPr>
      <w:r>
        <w:rPr>
          <w:rFonts w:ascii="Calibri" w:hAnsi="Calibri"/>
          <w:color w:val="000000"/>
          <w:sz w:val="24"/>
          <w:szCs w:val="24"/>
        </w:rPr>
        <w:t>9</w:t>
      </w:r>
      <w:r w:rsidR="00D7295A" w:rsidRPr="00D7295A">
        <w:rPr>
          <w:rFonts w:ascii="Calibri" w:hAnsi="Calibri"/>
          <w:color w:val="000000"/>
          <w:sz w:val="24"/>
          <w:szCs w:val="24"/>
        </w:rPr>
        <w:t xml:space="preserve">. </w:t>
      </w:r>
      <w:r w:rsidR="00D7295A" w:rsidRPr="00D7295A">
        <w:rPr>
          <w:sz w:val="24"/>
          <w:szCs w:val="24"/>
        </w:rPr>
        <w:t xml:space="preserve">Hey Mt. Whitney!  Come to the Amphitheater </w:t>
      </w:r>
      <w:r w:rsidR="00D7295A" w:rsidRPr="00D7295A">
        <w:rPr>
          <w:sz w:val="24"/>
          <w:szCs w:val="24"/>
          <w:u w:val="single"/>
        </w:rPr>
        <w:t>this Friday, March 22 at lunch</w:t>
      </w:r>
      <w:r w:rsidR="00D7295A" w:rsidRPr="00D7295A">
        <w:rPr>
          <w:sz w:val="24"/>
          <w:szCs w:val="24"/>
        </w:rPr>
        <w:t xml:space="preserve"> and watch your friends in Intro to Dance, Advanced Dance, and Elevate perform dances that will be in our annual dance show next week!  Hope to see you all there!</w:t>
      </w:r>
    </w:p>
    <w:p w:rsidR="00893A40" w:rsidRPr="00893A40" w:rsidRDefault="00CC7DBD" w:rsidP="00893A40">
      <w:pPr>
        <w:pStyle w:val="NormalWeb"/>
        <w:rPr>
          <w:rFonts w:ascii="Calibri" w:hAnsi="Calibri"/>
          <w:color w:val="000000"/>
          <w:sz w:val="24"/>
          <w:szCs w:val="24"/>
        </w:rPr>
      </w:pPr>
      <w:r>
        <w:rPr>
          <w:rFonts w:ascii="Calibri" w:hAnsi="Calibri"/>
          <w:color w:val="000000"/>
          <w:sz w:val="24"/>
          <w:szCs w:val="24"/>
        </w:rPr>
        <w:t>10</w:t>
      </w:r>
      <w:r w:rsidR="00893A40">
        <w:rPr>
          <w:rFonts w:ascii="Calibri" w:hAnsi="Calibri"/>
          <w:color w:val="000000"/>
          <w:sz w:val="24"/>
          <w:szCs w:val="24"/>
        </w:rPr>
        <w:t xml:space="preserve">. </w:t>
      </w:r>
      <w:r w:rsidR="00893A40" w:rsidRPr="00893A40">
        <w:rPr>
          <w:rFonts w:ascii="Calibri" w:hAnsi="Calibri"/>
          <w:color w:val="000000"/>
          <w:sz w:val="24"/>
          <w:szCs w:val="24"/>
        </w:rPr>
        <w:t xml:space="preserve"> Do you have a passion for the arts? Do you enjoy performing and want to showcase your talent and increase your confidence in performing in front of others? Sign up with Mrs. Archuleta in the Band Room (N-3) after school or during lunches for a chance to perform in the amp</w:t>
      </w:r>
      <w:r w:rsidR="0026146B">
        <w:rPr>
          <w:rFonts w:ascii="Calibri" w:hAnsi="Calibri"/>
          <w:color w:val="000000"/>
          <w:sz w:val="24"/>
          <w:szCs w:val="24"/>
        </w:rPr>
        <w:t>h</w:t>
      </w:r>
      <w:r w:rsidR="00893A40" w:rsidRPr="00893A40">
        <w:rPr>
          <w:rFonts w:ascii="Calibri" w:hAnsi="Calibri"/>
          <w:color w:val="000000"/>
          <w:sz w:val="24"/>
          <w:szCs w:val="24"/>
        </w:rPr>
        <w:t>itheater during lunch on Fridays. Our first performance takes place this Fri</w:t>
      </w:r>
      <w:r w:rsidR="008C3BFD">
        <w:rPr>
          <w:rFonts w:ascii="Calibri" w:hAnsi="Calibri"/>
          <w:color w:val="000000"/>
          <w:sz w:val="24"/>
          <w:szCs w:val="24"/>
        </w:rPr>
        <w:t>day, March 22, at lunch in the A</w:t>
      </w:r>
      <w:r w:rsidR="00893A40" w:rsidRPr="00893A40">
        <w:rPr>
          <w:rFonts w:ascii="Calibri" w:hAnsi="Calibri"/>
          <w:color w:val="000000"/>
          <w:sz w:val="24"/>
          <w:szCs w:val="24"/>
        </w:rPr>
        <w:t>mp</w:t>
      </w:r>
      <w:r w:rsidR="0026146B">
        <w:rPr>
          <w:rFonts w:ascii="Calibri" w:hAnsi="Calibri"/>
          <w:color w:val="000000"/>
          <w:sz w:val="24"/>
          <w:szCs w:val="24"/>
        </w:rPr>
        <w:t>h</w:t>
      </w:r>
      <w:r w:rsidR="00893A40" w:rsidRPr="00893A40">
        <w:rPr>
          <w:rFonts w:ascii="Calibri" w:hAnsi="Calibri"/>
          <w:color w:val="000000"/>
          <w:sz w:val="24"/>
          <w:szCs w:val="24"/>
        </w:rPr>
        <w:t xml:space="preserve">itheater with 3 </w:t>
      </w:r>
      <w:r w:rsidR="0026146B">
        <w:rPr>
          <w:rFonts w:ascii="Calibri" w:hAnsi="Calibri"/>
          <w:color w:val="000000"/>
          <w:sz w:val="24"/>
          <w:szCs w:val="24"/>
        </w:rPr>
        <w:t>dance groups. A wonderful sneak-</w:t>
      </w:r>
      <w:r w:rsidR="00893A40" w:rsidRPr="00893A40">
        <w:rPr>
          <w:rFonts w:ascii="Calibri" w:hAnsi="Calibri"/>
          <w:color w:val="000000"/>
          <w:sz w:val="24"/>
          <w:szCs w:val="24"/>
        </w:rPr>
        <w:t>peak from the dance department as they are preparing for their Dance Show next week!</w:t>
      </w:r>
    </w:p>
    <w:p w:rsidR="00893A40" w:rsidRPr="00D7295A" w:rsidRDefault="00893A40" w:rsidP="00D7295A">
      <w:pPr>
        <w:rPr>
          <w:sz w:val="24"/>
          <w:szCs w:val="24"/>
        </w:rPr>
      </w:pPr>
    </w:p>
    <w:p w:rsidR="00D7295A" w:rsidRDefault="00D7295A" w:rsidP="00E33984">
      <w:pPr>
        <w:rPr>
          <w:rFonts w:ascii="Calibri" w:hAnsi="Calibri"/>
          <w:color w:val="000000"/>
          <w:sz w:val="22"/>
          <w:szCs w:val="22"/>
        </w:rPr>
      </w:pPr>
    </w:p>
    <w:p w:rsidR="00E33984" w:rsidRPr="0011557B" w:rsidRDefault="00E33984"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Pr="0011557B"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D26535" w:rsidRDefault="008D6EE4" w:rsidP="00CC7DBD">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CC7DBD" w:rsidRPr="00CC7DBD" w:rsidRDefault="00CC7DBD" w:rsidP="00CC7DBD">
      <w:pPr>
        <w:pStyle w:val="ListParagraph"/>
        <w:rPr>
          <w:rFonts w:ascii="Comic Sans MS" w:hAnsi="Comic Sans MS"/>
        </w:rPr>
      </w:pPr>
    </w:p>
    <w:p w:rsidR="00CC7DBD" w:rsidRPr="00CC7DBD" w:rsidRDefault="00CC7DBD" w:rsidP="00CC7DBD">
      <w:pPr>
        <w:pStyle w:val="ListParagraph"/>
        <w:ind w:left="630"/>
        <w:jc w:val="left"/>
        <w:rPr>
          <w:rFonts w:ascii="Comic Sans MS" w:hAnsi="Comic Sans MS"/>
        </w:rPr>
      </w:pPr>
    </w:p>
    <w:p w:rsidR="00940DA7" w:rsidRDefault="00940DA7" w:rsidP="00940DA7">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515722" w:rsidRPr="00515722" w:rsidRDefault="00515722" w:rsidP="00515722">
      <w:pPr>
        <w:pStyle w:val="ListParagraph"/>
        <w:rPr>
          <w:bCs/>
          <w:sz w:val="24"/>
          <w:szCs w:val="24"/>
        </w:rPr>
      </w:pPr>
    </w:p>
    <w:p w:rsidR="00CF6956" w:rsidRPr="00791312" w:rsidRDefault="00CF6956" w:rsidP="00CF6956">
      <w:pPr>
        <w:pStyle w:val="ListParagraph"/>
        <w:numPr>
          <w:ilvl w:val="0"/>
          <w:numId w:val="3"/>
        </w:numPr>
        <w:rPr>
          <w:rFonts w:asciiTheme="majorHAnsi" w:hAnsiTheme="majorHAnsi"/>
          <w:sz w:val="24"/>
          <w:szCs w:val="24"/>
        </w:rPr>
      </w:pPr>
      <w:r w:rsidRPr="00CF6956">
        <w:rPr>
          <w:rFonts w:asciiTheme="majorHAnsi" w:hAnsiTheme="majorHAnsi"/>
          <w:b/>
          <w:i/>
          <w:color w:val="1F497D"/>
          <w:sz w:val="24"/>
          <w:szCs w:val="24"/>
        </w:rPr>
        <w:t>Attention Students</w:t>
      </w:r>
      <w:r w:rsidRPr="00CF6956">
        <w:rPr>
          <w:rFonts w:asciiTheme="majorHAnsi" w:hAnsiTheme="majorHAnsi"/>
          <w:b/>
          <w:i/>
          <w:sz w:val="24"/>
          <w:szCs w:val="24"/>
        </w:rPr>
        <w:t>:</w:t>
      </w:r>
      <w:r w:rsidRPr="00CF6956">
        <w:rPr>
          <w:rFonts w:asciiTheme="majorHAnsi" w:hAnsiTheme="majorHAnsi"/>
          <w:sz w:val="24"/>
          <w:szCs w:val="24"/>
        </w:rPr>
        <w:t xml:space="preserve">  </w:t>
      </w:r>
      <w:r>
        <w:rPr>
          <w:rFonts w:asciiTheme="majorHAnsi" w:hAnsiTheme="majorHAnsi"/>
          <w:color w:val="1F497D"/>
          <w:sz w:val="24"/>
          <w:szCs w:val="24"/>
        </w:rPr>
        <w:t>If </w:t>
      </w:r>
      <w:r w:rsidRPr="00CF6956">
        <w:rPr>
          <w:rFonts w:asciiTheme="majorHAnsi" w:hAnsiTheme="majorHAnsi"/>
          <w:color w:val="1F497D"/>
          <w:sz w:val="24"/>
          <w:szCs w:val="24"/>
        </w:rPr>
        <w:t xml:space="preserve">you are in need of community service hours, please sign-up for the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in the counseling office with Ms. Herrera.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will start on Friday March 8</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through March 15</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w:t>
      </w:r>
      <w:r w:rsidRPr="00CF6956">
        <w:rPr>
          <w:rFonts w:asciiTheme="majorHAnsi" w:hAnsiTheme="majorHAnsi"/>
          <w:sz w:val="24"/>
          <w:szCs w:val="24"/>
        </w:rPr>
        <w:t xml:space="preserve"> </w:t>
      </w:r>
      <w:r w:rsidRPr="00CF6956">
        <w:rPr>
          <w:rFonts w:asciiTheme="majorHAnsi" w:hAnsiTheme="majorHAnsi"/>
          <w:color w:val="1F497D"/>
          <w:sz w:val="24"/>
          <w:szCs w:val="24"/>
        </w:rPr>
        <w:t xml:space="preserve">There will also be 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after school sign-up sheet for Thursday March 14</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 5:30-7pm. </w:t>
      </w:r>
    </w:p>
    <w:p w:rsidR="00791312" w:rsidRPr="00791312" w:rsidRDefault="00791312" w:rsidP="00791312">
      <w:pPr>
        <w:pStyle w:val="ListParagraph"/>
        <w:rPr>
          <w:rFonts w:asciiTheme="majorHAnsi" w:hAnsiTheme="majorHAnsi"/>
          <w:sz w:val="24"/>
          <w:szCs w:val="24"/>
        </w:rPr>
      </w:pPr>
    </w:p>
    <w:p w:rsidR="00791312" w:rsidRPr="00791312" w:rsidRDefault="00791312" w:rsidP="00791312">
      <w:pPr>
        <w:pStyle w:val="ListParagraph"/>
        <w:numPr>
          <w:ilvl w:val="0"/>
          <w:numId w:val="3"/>
        </w:numPr>
        <w:rPr>
          <w:b/>
          <w:bCs/>
          <w:color w:val="000000" w:themeColor="text1"/>
        </w:rPr>
      </w:pPr>
      <w:r w:rsidRPr="00791312">
        <w:rPr>
          <w:b/>
          <w:bCs/>
          <w:color w:val="000000" w:themeColor="text1"/>
        </w:rPr>
        <w:t>Seniors – the following scholarships are due soon:</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 xml:space="preserve">The Visalia Mineral King Masonic Lodge Scholarship – you must complete the application and submit an essay about service to others. The deadline is March 23. </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Pioneer Aquatics Club – you must have been a member of PAC, have participated in swim or water polo for 4 semesters, and have a 3.0 or higher. Applicants must also submit an essay. Deadline is March 30</w:t>
      </w:r>
      <w:r w:rsidRPr="00360F4A">
        <w:rPr>
          <w:bCs/>
          <w:color w:val="000000" w:themeColor="text1"/>
          <w:sz w:val="24"/>
          <w:szCs w:val="24"/>
          <w:vertAlign w:val="superscript"/>
        </w:rPr>
        <w:t>th</w:t>
      </w:r>
      <w:r w:rsidRPr="00360F4A">
        <w:rPr>
          <w:bCs/>
          <w:color w:val="000000" w:themeColor="text1"/>
          <w:sz w:val="24"/>
          <w:szCs w:val="24"/>
        </w:rPr>
        <w:t xml:space="preserve">. </w:t>
      </w:r>
      <w:r w:rsidR="00360F4A">
        <w:rPr>
          <w:bCs/>
          <w:color w:val="000000" w:themeColor="text1"/>
          <w:sz w:val="24"/>
          <w:szCs w:val="24"/>
        </w:rPr>
        <w:t xml:space="preserve"> </w:t>
      </w:r>
      <w:r w:rsidRPr="00360F4A">
        <w:rPr>
          <w:bCs/>
          <w:color w:val="000000" w:themeColor="text1"/>
          <w:sz w:val="24"/>
          <w:szCs w:val="24"/>
        </w:rPr>
        <w:t xml:space="preserve">For details regarding these scholarships, please see Ms. Bravo or Ms. Herrera in the Counseling Office. </w:t>
      </w:r>
    </w:p>
    <w:p w:rsidR="00882A72" w:rsidRDefault="00882A72" w:rsidP="006F5AFB">
      <w:pPr>
        <w:pStyle w:val="NoSpacing"/>
        <w:jc w:val="left"/>
      </w:pPr>
    </w:p>
    <w:p w:rsidR="00001209" w:rsidRPr="00001209" w:rsidRDefault="00001209" w:rsidP="00001209">
      <w:pPr>
        <w:pStyle w:val="ListParagraph"/>
        <w:numPr>
          <w:ilvl w:val="0"/>
          <w:numId w:val="3"/>
        </w:numPr>
        <w:rPr>
          <w:rFonts w:ascii="Georgia" w:hAnsi="Georgia"/>
          <w:b/>
          <w:bCs/>
          <w:sz w:val="24"/>
          <w:szCs w:val="24"/>
        </w:rPr>
      </w:pPr>
      <w:r w:rsidRPr="00001209">
        <w:rPr>
          <w:sz w:val="24"/>
          <w:szCs w:val="24"/>
        </w:rPr>
        <w:t>ASB elections will take place on Friday March 22</w:t>
      </w:r>
      <w:r w:rsidRPr="00001209">
        <w:rPr>
          <w:sz w:val="24"/>
          <w:szCs w:val="24"/>
          <w:vertAlign w:val="superscript"/>
        </w:rPr>
        <w:t>nd</w:t>
      </w:r>
      <w:r w:rsidRPr="00001209">
        <w:rPr>
          <w:sz w:val="24"/>
          <w:szCs w:val="24"/>
        </w:rPr>
        <w:t xml:space="preserve"> at lunch in k5. Please bring your school ID, </w:t>
      </w:r>
      <w:proofErr w:type="gramStart"/>
      <w:r w:rsidRPr="00001209">
        <w:rPr>
          <w:sz w:val="24"/>
          <w:szCs w:val="24"/>
        </w:rPr>
        <w:t>Seniors</w:t>
      </w:r>
      <w:proofErr w:type="gramEnd"/>
      <w:r w:rsidRPr="00001209">
        <w:rPr>
          <w:sz w:val="24"/>
          <w:szCs w:val="24"/>
        </w:rPr>
        <w:t xml:space="preserve"> cannot vote. Hope to see you at the polls! </w:t>
      </w:r>
    </w:p>
    <w:p w:rsidR="00001209" w:rsidRDefault="00001209" w:rsidP="00CC7DBD">
      <w:pPr>
        <w:pStyle w:val="NoSpacing"/>
        <w:jc w:val="left"/>
      </w:pPr>
    </w:p>
    <w:p w:rsidR="00C2399C" w:rsidRDefault="00C2399C" w:rsidP="006F5AFB">
      <w:pPr>
        <w:pStyle w:val="NoSpacing"/>
        <w:jc w:val="left"/>
        <w:rPr>
          <w:i/>
        </w:rPr>
      </w:pPr>
    </w:p>
    <w:p w:rsidR="00C2399C" w:rsidRPr="00B1518A" w:rsidRDefault="00C2399C"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3B1EAF">
      <w:pPr>
        <w:pStyle w:val="NoSpacing"/>
        <w:jc w:val="center"/>
        <w:rPr>
          <w:i/>
          <w:sz w:val="28"/>
          <w:szCs w:val="28"/>
        </w:rPr>
      </w:pPr>
      <w:r>
        <w:rPr>
          <w:i/>
          <w:sz w:val="28"/>
          <w:szCs w:val="28"/>
        </w:rPr>
        <w:t>Not at this time</w:t>
      </w:r>
    </w:p>
    <w:p w:rsidR="00C2399C" w:rsidRDefault="00C2399C" w:rsidP="00F43E1B">
      <w:pPr>
        <w:pStyle w:val="NoSpacing"/>
        <w:jc w:val="center"/>
        <w:rPr>
          <w:i/>
          <w:sz w:val="28"/>
          <w:szCs w:val="28"/>
        </w:rPr>
      </w:pPr>
    </w:p>
    <w:p w:rsidR="00C2399C" w:rsidRDefault="00C2399C" w:rsidP="00F43E1B">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AE5D97" w:rsidRDefault="00AE5D97" w:rsidP="00AE5D97">
      <w:pPr>
        <w:pStyle w:val="NormalWeb"/>
        <w:spacing w:after="0"/>
        <w:textAlignment w:val="baseline"/>
        <w:rPr>
          <w:color w:val="000000"/>
        </w:rPr>
      </w:pPr>
    </w:p>
    <w:p w:rsidR="00AE5D97" w:rsidRDefault="00AE5D97" w:rsidP="00AE5D97">
      <w:pPr>
        <w:pStyle w:val="NormalWeb"/>
        <w:spacing w:after="0"/>
        <w:ind w:left="360" w:hanging="360"/>
        <w:rPr>
          <w:rFonts w:ascii="Calibri" w:hAnsi="Calibri"/>
          <w:sz w:val="22"/>
          <w:szCs w:val="22"/>
        </w:rPr>
      </w:pPr>
    </w:p>
    <w:p w:rsidR="00AE5D97" w:rsidRDefault="003B408B" w:rsidP="00AE5D97">
      <w:pPr>
        <w:pStyle w:val="NormalWeb"/>
        <w:spacing w:after="0"/>
        <w:ind w:left="360" w:hanging="360"/>
        <w:rPr>
          <w:rFonts w:ascii="Calibri" w:hAnsi="Calibri"/>
          <w:sz w:val="22"/>
          <w:szCs w:val="22"/>
        </w:rPr>
      </w:pPr>
      <w:hyperlink r:id="rId30" w:history="1">
        <w:r w:rsidR="00AE5D97">
          <w:rPr>
            <w:rStyle w:val="Hyperlink"/>
            <w:rFonts w:ascii="Calibri" w:hAnsi="Calibri"/>
            <w:b/>
            <w:bCs/>
            <w:color w:val="1155CC"/>
          </w:rPr>
          <w:t>Visalia Mineral King Masonic Lodge Scholarship # 128</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3/23</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7"/>
        </w:numPr>
        <w:spacing w:after="0" w:line="240" w:lineRule="auto"/>
        <w:jc w:val="left"/>
        <w:textAlignment w:val="baseline"/>
        <w:rPr>
          <w:rFonts w:ascii="Times New Roman" w:hAnsi="Times New Roman"/>
          <w:color w:val="000000"/>
        </w:rPr>
      </w:pPr>
      <w:r>
        <w:rPr>
          <w:color w:val="000000"/>
        </w:rPr>
        <w:t>No criteria listed</w:t>
      </w:r>
    </w:p>
    <w:p w:rsidR="00AE5D97" w:rsidRDefault="00AE5D97" w:rsidP="00AE5D97">
      <w:pPr>
        <w:pStyle w:val="NormalWeb"/>
        <w:numPr>
          <w:ilvl w:val="0"/>
          <w:numId w:val="17"/>
        </w:numPr>
        <w:spacing w:after="0" w:line="240" w:lineRule="auto"/>
        <w:jc w:val="left"/>
        <w:textAlignment w:val="baseline"/>
        <w:rPr>
          <w:color w:val="000000"/>
        </w:rPr>
      </w:pPr>
      <w:r>
        <w:rPr>
          <w:color w:val="000000"/>
        </w:rPr>
        <w:t>Essay regarding “Service to Others” required</w:t>
      </w:r>
    </w:p>
    <w:p w:rsidR="00AE5D97" w:rsidRDefault="00AE5D97" w:rsidP="00AE5D97">
      <w:pPr>
        <w:pStyle w:val="NormalWeb"/>
        <w:spacing w:after="0"/>
        <w:ind w:left="360" w:hanging="360"/>
        <w:rPr>
          <w:rFonts w:ascii="Calibri" w:hAnsi="Calibri"/>
          <w:sz w:val="22"/>
          <w:szCs w:val="22"/>
        </w:rPr>
      </w:pPr>
    </w:p>
    <w:p w:rsidR="00AE5D97" w:rsidRDefault="003B408B" w:rsidP="00AE5D97">
      <w:pPr>
        <w:pStyle w:val="NormalWeb"/>
        <w:spacing w:after="0"/>
        <w:ind w:left="360" w:hanging="360"/>
        <w:rPr>
          <w:rFonts w:ascii="Calibri" w:hAnsi="Calibri"/>
          <w:sz w:val="22"/>
          <w:szCs w:val="22"/>
        </w:rPr>
      </w:pPr>
      <w:hyperlink r:id="rId31" w:history="1">
        <w:r w:rsidR="00AE5D97">
          <w:rPr>
            <w:rStyle w:val="Hyperlink"/>
            <w:rFonts w:ascii="Calibri" w:hAnsi="Calibri"/>
            <w:b/>
            <w:bCs/>
            <w:color w:val="1155CC"/>
          </w:rPr>
          <w:t>Sun Pacific #1</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planning to </w:t>
      </w:r>
      <w:r>
        <w:rPr>
          <w:rFonts w:ascii="Times New Roman" w:eastAsia="Times New Roman" w:hAnsi="Times New Roman"/>
          <w:b/>
          <w:bCs/>
          <w:i/>
          <w:iCs/>
          <w:color w:val="000000"/>
        </w:rPr>
        <w:t>pursue a bachelor’s degree</w:t>
      </w:r>
      <w:r>
        <w:rPr>
          <w:rFonts w:ascii="Times New Roman" w:eastAsia="Times New Roman" w:hAnsi="Times New Roman"/>
          <w:color w:val="000000"/>
        </w:rPr>
        <w:t xml:space="preserve">. </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2"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3B408B" w:rsidP="00AE5D97">
      <w:pPr>
        <w:pStyle w:val="NormalWeb"/>
        <w:spacing w:after="0"/>
        <w:ind w:left="360" w:hanging="360"/>
        <w:rPr>
          <w:rFonts w:ascii="Calibri" w:hAnsi="Calibri"/>
          <w:sz w:val="22"/>
          <w:szCs w:val="22"/>
        </w:rPr>
      </w:pPr>
      <w:hyperlink r:id="rId33" w:history="1">
        <w:r w:rsidR="00AE5D97">
          <w:rPr>
            <w:rStyle w:val="Hyperlink"/>
            <w:rFonts w:ascii="Calibri" w:hAnsi="Calibri"/>
            <w:b/>
            <w:bCs/>
            <w:color w:val="1155CC"/>
          </w:rPr>
          <w:t>Sun Pacific #2</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$3,000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w:t>
      </w:r>
      <w:r>
        <w:rPr>
          <w:rFonts w:ascii="Times New Roman" w:eastAsia="Times New Roman" w:hAnsi="Times New Roman"/>
          <w:b/>
          <w:bCs/>
          <w:i/>
          <w:iCs/>
          <w:color w:val="000000"/>
        </w:rPr>
        <w:t>planning to attend an accredited trade school or community college</w:t>
      </w:r>
      <w:r>
        <w:rPr>
          <w:rFonts w:ascii="Times New Roman" w:eastAsia="Times New Roman" w:hAnsi="Times New Roman"/>
          <w:color w:val="000000"/>
        </w:rPr>
        <w:t xml:space="preserve">. </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4"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3B408B" w:rsidP="00AE5D97">
      <w:pPr>
        <w:pStyle w:val="NormalWeb"/>
        <w:spacing w:after="0"/>
        <w:ind w:left="360" w:hanging="360"/>
        <w:rPr>
          <w:rFonts w:ascii="Calibri" w:hAnsi="Calibri"/>
          <w:sz w:val="22"/>
          <w:szCs w:val="22"/>
        </w:rPr>
      </w:pPr>
      <w:hyperlink r:id="rId35" w:history="1">
        <w:r w:rsidR="00AE5D97">
          <w:rPr>
            <w:rStyle w:val="Hyperlink"/>
            <w:rFonts w:ascii="Calibri" w:hAnsi="Calibri"/>
            <w:b/>
            <w:bCs/>
            <w:color w:val="1155CC"/>
          </w:rPr>
          <w:t>Tulare County Replacement Heifer Sale</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TBA</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0"/>
        </w:numPr>
        <w:spacing w:after="0" w:line="240" w:lineRule="auto"/>
        <w:jc w:val="left"/>
        <w:textAlignment w:val="baseline"/>
        <w:rPr>
          <w:rFonts w:ascii="Times New Roman" w:hAnsi="Times New Roman"/>
          <w:color w:val="000000"/>
        </w:rPr>
      </w:pPr>
      <w:r>
        <w:rPr>
          <w:color w:val="000000"/>
        </w:rPr>
        <w:t>Participated in the Replacement Heifer project for at least two years, one of which must be junior or senior year</w:t>
      </w:r>
    </w:p>
    <w:p w:rsidR="00AE5D97" w:rsidRDefault="00AE5D97" w:rsidP="00AE5D97">
      <w:pPr>
        <w:pStyle w:val="NormalWeb"/>
        <w:numPr>
          <w:ilvl w:val="0"/>
          <w:numId w:val="20"/>
        </w:numPr>
        <w:spacing w:after="0" w:line="240" w:lineRule="auto"/>
        <w:jc w:val="left"/>
        <w:textAlignment w:val="baseline"/>
        <w:rPr>
          <w:color w:val="000000"/>
        </w:rPr>
      </w:pPr>
      <w:r>
        <w:rPr>
          <w:color w:val="000000"/>
        </w:rPr>
        <w:t>Min. 3.0 GPA</w:t>
      </w:r>
    </w:p>
    <w:p w:rsidR="00AE5D97" w:rsidRDefault="00AE5D97" w:rsidP="00AE5D97">
      <w:pPr>
        <w:pStyle w:val="NormalWeb"/>
        <w:spacing w:after="0"/>
        <w:textAlignment w:val="baseline"/>
        <w:rPr>
          <w:color w:val="000000"/>
        </w:rPr>
      </w:pPr>
    </w:p>
    <w:p w:rsidR="00AE5D97" w:rsidRDefault="003B408B" w:rsidP="00AE5D97">
      <w:pPr>
        <w:rPr>
          <w:rFonts w:ascii="Times New Roman" w:hAnsi="Times New Roman"/>
          <w:sz w:val="24"/>
          <w:szCs w:val="24"/>
        </w:rPr>
      </w:pPr>
      <w:hyperlink r:id="rId36"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3B408B" w:rsidP="00AE5D97">
      <w:pPr>
        <w:pStyle w:val="NormalWeb"/>
        <w:spacing w:after="0"/>
        <w:ind w:left="360" w:hanging="360"/>
        <w:rPr>
          <w:rFonts w:ascii="Calibri" w:hAnsi="Calibri"/>
          <w:sz w:val="22"/>
          <w:szCs w:val="22"/>
        </w:rPr>
      </w:pPr>
      <w:hyperlink r:id="rId37"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3B408B" w:rsidP="00AE5D97">
      <w:pPr>
        <w:pStyle w:val="NormalWeb"/>
        <w:spacing w:after="0"/>
        <w:rPr>
          <w:rFonts w:ascii="Calibri" w:hAnsi="Calibri"/>
          <w:sz w:val="22"/>
          <w:szCs w:val="22"/>
        </w:rPr>
      </w:pPr>
      <w:hyperlink r:id="rId38"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3B408B" w:rsidP="00AE5D97">
      <w:pPr>
        <w:pStyle w:val="NormalWeb"/>
        <w:spacing w:after="0"/>
        <w:rPr>
          <w:rFonts w:ascii="Calibri" w:hAnsi="Calibri"/>
          <w:sz w:val="22"/>
          <w:szCs w:val="22"/>
        </w:rPr>
      </w:pPr>
      <w:hyperlink r:id="rId39"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40" w:history="1">
        <w:r>
          <w:rPr>
            <w:rStyle w:val="Hyperlink"/>
            <w:color w:val="1155CC"/>
          </w:rPr>
          <w:t>CASCWA Information Sheet</w:t>
        </w:r>
      </w:hyperlink>
    </w:p>
    <w:p w:rsidR="00AE5D97" w:rsidRDefault="00AE5D97" w:rsidP="00AE5D97">
      <w:pPr>
        <w:pStyle w:val="NormalWeb"/>
        <w:spacing w:after="0"/>
      </w:pPr>
    </w:p>
    <w:p w:rsidR="00AE5D97" w:rsidRDefault="003B408B" w:rsidP="00AE5D97">
      <w:pPr>
        <w:pStyle w:val="NormalWeb"/>
        <w:spacing w:after="0"/>
        <w:rPr>
          <w:rFonts w:ascii="Calibri" w:hAnsi="Calibri"/>
          <w:sz w:val="22"/>
          <w:szCs w:val="22"/>
        </w:rPr>
      </w:pPr>
      <w:hyperlink r:id="rId41"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3B408B" w:rsidP="00AE5D97">
      <w:pPr>
        <w:pStyle w:val="NormalWeb"/>
        <w:spacing w:after="0"/>
        <w:rPr>
          <w:rFonts w:ascii="Calibri" w:hAnsi="Calibri"/>
          <w:sz w:val="22"/>
          <w:szCs w:val="22"/>
        </w:rPr>
      </w:pPr>
      <w:hyperlink r:id="rId42"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3B408B" w:rsidP="00AE5D97">
      <w:pPr>
        <w:pStyle w:val="NormalWeb"/>
        <w:spacing w:after="0"/>
        <w:textAlignment w:val="baseline"/>
        <w:rPr>
          <w:rFonts w:ascii="Calibri" w:hAnsi="Calibri"/>
          <w:sz w:val="22"/>
          <w:szCs w:val="22"/>
        </w:rPr>
      </w:pPr>
      <w:hyperlink r:id="rId43"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3B408B" w:rsidP="00AE5D97">
      <w:pPr>
        <w:pStyle w:val="NormalWeb"/>
        <w:spacing w:after="0"/>
        <w:textAlignment w:val="baseline"/>
        <w:rPr>
          <w:rFonts w:ascii="Calibri" w:hAnsi="Calibri"/>
          <w:sz w:val="22"/>
          <w:szCs w:val="22"/>
        </w:rPr>
      </w:pPr>
      <w:hyperlink r:id="rId44"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5B1279">
      <w:pPr>
        <w:pStyle w:val="NormalWeb"/>
        <w:numPr>
          <w:ilvl w:val="1"/>
          <w:numId w:val="29"/>
        </w:numPr>
        <w:spacing w:before="240" w:after="0" w:line="240" w:lineRule="auto"/>
        <w:jc w:val="left"/>
        <w:textAlignment w:val="baseline"/>
        <w:rPr>
          <w:color w:val="000000"/>
        </w:rPr>
      </w:pPr>
      <w:r>
        <w:rPr>
          <w:color w:val="000000"/>
        </w:rPr>
        <w:t>Financial need</w:t>
      </w:r>
    </w:p>
    <w:p w:rsidR="0062683E" w:rsidRPr="0062683E" w:rsidRDefault="0062683E" w:rsidP="00BD682F">
      <w:pPr>
        <w:pStyle w:val="NormalWeb"/>
        <w:spacing w:before="240" w:after="0" w:line="240" w:lineRule="auto"/>
        <w:jc w:val="left"/>
        <w:textAlignment w:val="baseline"/>
        <w:rPr>
          <w:color w:val="000000"/>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3B408B" w:rsidP="00E74026">
      <w:pPr>
        <w:pStyle w:val="NoSpacing"/>
        <w:ind w:left="180"/>
        <w:jc w:val="center"/>
        <w:rPr>
          <w:rFonts w:ascii="Comic Sans MS" w:hAnsi="Comic Sans MS"/>
          <w:b/>
          <w:bCs/>
        </w:rPr>
      </w:pPr>
      <w:hyperlink r:id="rId45"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4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08B" w:rsidRDefault="003B408B" w:rsidP="009759A9">
      <w:r>
        <w:separator/>
      </w:r>
    </w:p>
  </w:endnote>
  <w:endnote w:type="continuationSeparator" w:id="0">
    <w:p w:rsidR="003B408B" w:rsidRDefault="003B408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08B" w:rsidRDefault="003B408B" w:rsidP="009759A9">
      <w:r>
        <w:separator/>
      </w:r>
    </w:p>
  </w:footnote>
  <w:footnote w:type="continuationSeparator" w:id="0">
    <w:p w:rsidR="003B408B" w:rsidRDefault="003B408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C7FA6A24"/>
    <w:lvl w:ilvl="0" w:tplc="6540C676">
      <w:start w:val="1"/>
      <w:numFmt w:val="decimal"/>
      <w:lvlText w:val="%1."/>
      <w:lvlJc w:val="left"/>
      <w:pPr>
        <w:ind w:left="63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29"/>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A85"/>
    <w:rsid w:val="00155ACC"/>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08B"/>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AD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9" Type="http://schemas.openxmlformats.org/officeDocument/2006/relationships/hyperlink" Target="https://docs.wixstatic.com/ugd/e61db7_55c8f8eb65484163b6fe8b820c72ff03.pdf" TargetMode="Externa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https://drive.google.com/file/d/19nImxSw1RDwYQ7NQKMWGXVd6A_9mgr2M/view?usp=sharing" TargetMode="External"/><Relationship Id="rId42" Type="http://schemas.openxmlformats.org/officeDocument/2006/relationships/hyperlink" Target="https://drive.google.com/file/d/147m1QT-YSEG1XoJcJIaJ-gB2_7jnxp94/view?usp=sharin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hyperlink" Target="https://drive.google.com/file/d/1jVAGJXdY_VigxlH-M--tx_GaDxmf9bu5/view?usp=sharing" TargetMode="External"/><Relationship Id="rId38" Type="http://schemas.openxmlformats.org/officeDocument/2006/relationships/hyperlink" Target="https://drive.google.com/file/d/1fX2v89fRSa9PqLTxVMWdFZTPnXItNEow/view?usp=sharin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41" Type="http://schemas.openxmlformats.org/officeDocument/2006/relationships/hyperlink" Target="https://drive.google.com/file/d/114h3CK5FfiKdqW6djEvmuu5h6SqzuKv_/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s://drive.google.com/file/d/19nImxSw1RDwYQ7NQKMWGXVd6A_9mgr2M/view?usp=sharing" TargetMode="External"/><Relationship Id="rId37" Type="http://schemas.openxmlformats.org/officeDocument/2006/relationships/hyperlink" Target="https://drive.google.com/file/d/1zf-6lU4thbHoFVi_tWSA1b3MMwDYxYOn/view?usp=sharing" TargetMode="External"/><Relationship Id="rId40" Type="http://schemas.openxmlformats.org/officeDocument/2006/relationships/hyperlink" Target="https://docs.wixstatic.com/ugd/e61db7_618efadaf87c44afa779b3e744f1faa0.pdf" TargetMode="External"/><Relationship Id="rId45" Type="http://schemas.openxmlformats.org/officeDocument/2006/relationships/hyperlink" Target="http://mailman.visalia.k12.ca.us/mailman/listinfo/mwhs-bulletin"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36" Type="http://schemas.openxmlformats.org/officeDocument/2006/relationships/hyperlink" Target="http://www.dot.ca.gov/d6/scholarships/"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hyperlink" Target="https://drive.google.com/file/d/1jVAGJXdY_VigxlH-M--tx_GaDxmf9bu5/view?usp=sharing" TargetMode="External"/><Relationship Id="rId44" Type="http://schemas.openxmlformats.org/officeDocument/2006/relationships/hyperlink" Target="http://bluediamondgrowers.com/scholarship-program/"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https://drive.google.com/file/d/18cS8Br24Xk3y9zBIiVngh8Nkq-nDI8wq/view?usp=sharing" TargetMode="External"/><Relationship Id="rId35" Type="http://schemas.openxmlformats.org/officeDocument/2006/relationships/hyperlink" Target="https://drive.google.com/open?id=1gzyvtuPgqAMb8n2PC1Pwvuh7w92kfG5u" TargetMode="External"/><Relationship Id="rId43" Type="http://schemas.openxmlformats.org/officeDocument/2006/relationships/hyperlink" Target="https://drive.google.com/open?id=1XaGg1wu6NwneP3ciYLZf4MJVfwiYyzP6"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C213D-BBF9-4E50-8DA7-9DA4B900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2019-03-05T16:12:00Z</cp:lastPrinted>
  <dcterms:created xsi:type="dcterms:W3CDTF">2019-03-19T22:29:00Z</dcterms:created>
  <dcterms:modified xsi:type="dcterms:W3CDTF">2019-03-19T22:30:00Z</dcterms:modified>
</cp:coreProperties>
</file>