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81012E">
        <w:rPr>
          <w:rFonts w:ascii="Brush Script" w:hAnsi="Brush Script"/>
          <w:sz w:val="48"/>
          <w:szCs w:val="48"/>
        </w:rPr>
        <w:t>21</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347797">
        <w:rPr>
          <w:rFonts w:ascii="Comic Sans MS" w:hAnsi="Comic Sans MS"/>
          <w:b/>
          <w:bCs/>
          <w:color w:val="7030A0"/>
          <w:u w:val="single"/>
        </w:rPr>
        <w:t xml:space="preserve">Regular </w:t>
      </w:r>
      <w:r w:rsidR="0081012E">
        <w:rPr>
          <w:rFonts w:ascii="Comic Sans MS" w:hAnsi="Comic Sans MS"/>
          <w:b/>
          <w:bCs/>
          <w:color w:val="7030A0"/>
          <w:u w:val="single"/>
        </w:rPr>
        <w:t>Thursday</w:t>
      </w:r>
      <w:r w:rsidR="00DD5852">
        <w:rPr>
          <w:rFonts w:ascii="Comic Sans MS" w:hAnsi="Comic Sans MS"/>
          <w:b/>
          <w:bCs/>
          <w:color w:val="7030A0"/>
          <w:u w:val="single"/>
        </w:rPr>
        <w:t xml:space="preserve"> </w:t>
      </w:r>
      <w:r w:rsidR="00347797">
        <w:rPr>
          <w:rFonts w:ascii="Comic Sans MS" w:hAnsi="Comic Sans MS"/>
          <w:b/>
          <w:bCs/>
          <w:color w:val="7030A0"/>
          <w:u w:val="single"/>
        </w:rPr>
        <w:t>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81012E">
        <w:rPr>
          <w:rFonts w:ascii="Comic Sans MS" w:hAnsi="Comic Sans MS"/>
          <w:b/>
          <w:bCs/>
          <w:color w:val="7030A0"/>
          <w:u w:val="single"/>
        </w:rPr>
        <w:t>21</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1945A7" w:rsidRPr="00357A02" w:rsidRDefault="001945A7" w:rsidP="001945A7">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0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945A7" w:rsidRPr="00357A02" w:rsidTr="001945A7">
        <w:trPr>
          <w:trHeight w:hRule="exact" w:val="280"/>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8"/>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shd w:val="clear" w:color="auto" w:fill="7C9FCF" w:themeFill="accent4" w:themeFillTint="99"/>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945A7" w:rsidRPr="00357A02" w:rsidRDefault="001945A7" w:rsidP="006232F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945A7" w:rsidRPr="00357A02" w:rsidRDefault="001945A7" w:rsidP="006232F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4976F9" w:rsidRDefault="00DD5852" w:rsidP="004976F9">
      <w:pPr>
        <w:rPr>
          <w:rFonts w:ascii="Comic Sans MS" w:hAnsi="Comic Sans MS"/>
          <w:i/>
          <w:iCs/>
          <w:sz w:val="22"/>
          <w:szCs w:val="22"/>
          <w:shd w:val="clear" w:color="auto" w:fill="FFFFFF"/>
        </w:rPr>
      </w:pPr>
      <w:r>
        <w:rPr>
          <w:b/>
          <w:sz w:val="28"/>
          <w:szCs w:val="28"/>
        </w:rPr>
        <w:t>5</w:t>
      </w:r>
      <w:r w:rsidR="004976F9">
        <w:rPr>
          <w:sz w:val="24"/>
          <w:szCs w:val="24"/>
        </w:rPr>
        <w:t xml:space="preserve">. </w:t>
      </w:r>
      <w:r w:rsidR="004976F9">
        <w:rPr>
          <w:rFonts w:ascii="Comic Sans MS" w:hAnsi="Comic Sans MS"/>
          <w:b/>
          <w:bCs/>
          <w:i/>
          <w:iCs/>
          <w:sz w:val="22"/>
          <w:szCs w:val="22"/>
          <w:u w:val="single"/>
          <w:shd w:val="clear" w:color="auto" w:fill="FFFFFF"/>
        </w:rPr>
        <w:t>Winter Formal is on December 7th at Golden West HS:</w:t>
      </w:r>
      <w:r w:rsidR="004976F9">
        <w:rPr>
          <w:rFonts w:ascii="Comic Sans MS" w:hAnsi="Comic Sans MS"/>
          <w:i/>
          <w:iCs/>
          <w:sz w:val="22"/>
          <w:szCs w:val="22"/>
          <w:shd w:val="clear" w:color="auto" w:fill="FFFFFF"/>
        </w:rPr>
        <w:t> the theme is </w:t>
      </w:r>
      <w:r w:rsidR="004976F9">
        <w:rPr>
          <w:rFonts w:ascii="Comic Sans MS" w:hAnsi="Comic Sans MS"/>
          <w:b/>
          <w:bCs/>
          <w:i/>
          <w:iCs/>
          <w:sz w:val="22"/>
          <w:szCs w:val="22"/>
          <w:u w:val="single"/>
          <w:shd w:val="clear" w:color="auto" w:fill="FFFFFF"/>
        </w:rPr>
        <w:t>The Clock Strikes at Midnight</w:t>
      </w:r>
      <w:r w:rsidR="004976F9">
        <w:rPr>
          <w:rFonts w:ascii="Comic Sans MS" w:hAnsi="Comic Sans MS"/>
          <w:i/>
          <w:iCs/>
          <w:sz w:val="22"/>
          <w:szCs w:val="22"/>
          <w:shd w:val="clear" w:color="auto" w:fill="FFFFFF"/>
        </w:rPr>
        <w:t xml:space="preserve">.  Tickets go on sale on </w:t>
      </w:r>
      <w:r w:rsidR="004976F9" w:rsidRPr="004976F9">
        <w:rPr>
          <w:rFonts w:ascii="Comic Sans MS" w:hAnsi="Comic Sans MS"/>
          <w:b/>
          <w:i/>
          <w:iCs/>
          <w:sz w:val="22"/>
          <w:szCs w:val="22"/>
          <w:shd w:val="clear" w:color="auto" w:fill="FFFFFF"/>
        </w:rPr>
        <w:t>December 2</w:t>
      </w:r>
      <w:r w:rsidR="004976F9" w:rsidRPr="004976F9">
        <w:rPr>
          <w:rFonts w:ascii="Comic Sans MS" w:hAnsi="Comic Sans MS"/>
          <w:b/>
          <w:i/>
          <w:iCs/>
          <w:sz w:val="22"/>
          <w:szCs w:val="22"/>
          <w:shd w:val="clear" w:color="auto" w:fill="FFFFFF"/>
          <w:vertAlign w:val="superscript"/>
        </w:rPr>
        <w:t>nd</w:t>
      </w:r>
      <w:r w:rsidR="004976F9">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sidR="004976F9">
        <w:rPr>
          <w:rFonts w:ascii="Comic Sans MS" w:hAnsi="Comic Sans MS"/>
          <w:b/>
          <w:bCs/>
          <w:i/>
          <w:iCs/>
          <w:sz w:val="22"/>
          <w:szCs w:val="22"/>
          <w:shd w:val="clear" w:color="auto" w:fill="FFFFFF"/>
        </w:rPr>
        <w:t>3:00 pm on Friday</w:t>
      </w:r>
      <w:r w:rsidR="00E524E1">
        <w:rPr>
          <w:rFonts w:ascii="Comic Sans MS" w:hAnsi="Comic Sans MS"/>
          <w:i/>
          <w:iCs/>
          <w:sz w:val="22"/>
          <w:szCs w:val="22"/>
          <w:shd w:val="clear" w:color="auto" w:fill="FFFFFF"/>
        </w:rPr>
        <w:t>. Single Tickets are $20.00 with an ASB embossment, $30.00 without embossment, and $50</w:t>
      </w:r>
      <w:r w:rsidR="004976F9">
        <w:rPr>
          <w:rFonts w:ascii="Comic Sans MS" w:hAnsi="Comic Sans MS"/>
          <w:i/>
          <w:iCs/>
          <w:sz w:val="22"/>
          <w:szCs w:val="22"/>
          <w:shd w:val="clear" w:color="auto" w:fill="FFFFFF"/>
        </w:rPr>
        <w:t>.00 at the door. If you’re date attends a school from outside of Visalia Unified, please see Mrs. Reyes in the front office for a guest pass.  Guest passes are due by Wednesday, December 4</w:t>
      </w:r>
      <w:r w:rsidR="004976F9">
        <w:rPr>
          <w:rFonts w:ascii="Comic Sans MS" w:hAnsi="Comic Sans MS"/>
          <w:i/>
          <w:iCs/>
          <w:sz w:val="22"/>
          <w:szCs w:val="22"/>
          <w:shd w:val="clear" w:color="auto" w:fill="FFFFFF"/>
          <w:vertAlign w:val="superscript"/>
        </w:rPr>
        <w:t>th</w:t>
      </w:r>
      <w:r w:rsidR="004976F9">
        <w:rPr>
          <w:rFonts w:ascii="Comic Sans MS" w:hAnsi="Comic Sans MS"/>
          <w:i/>
          <w:iCs/>
          <w:sz w:val="22"/>
          <w:szCs w:val="22"/>
          <w:shd w:val="clear" w:color="auto" w:fill="FFFFFF"/>
        </w:rPr>
        <w:t>.  Hope to see you there!</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F56533" w:rsidRDefault="008B1031" w:rsidP="001A06C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1A06C2" w:rsidRPr="001A06C2" w:rsidRDefault="001A06C2" w:rsidP="001A06C2">
      <w:pPr>
        <w:pStyle w:val="ListParagraph"/>
        <w:ind w:left="1080"/>
        <w:rPr>
          <w:rFonts w:ascii="Calibri" w:eastAsia="Times New Roman" w:hAnsi="Calibri"/>
          <w:color w:val="000000"/>
          <w:sz w:val="24"/>
          <w:szCs w:val="24"/>
        </w:rPr>
      </w:pPr>
    </w:p>
    <w:p w:rsidR="00DD4B44" w:rsidRPr="00DD4B44" w:rsidRDefault="00DD4B44" w:rsidP="00DD4B44">
      <w:pPr>
        <w:pStyle w:val="ListParagraph"/>
        <w:rPr>
          <w:sz w:val="24"/>
          <w:szCs w:val="24"/>
        </w:rPr>
      </w:pPr>
    </w:p>
    <w:p w:rsidR="00DD4B44" w:rsidRDefault="00DD4B44" w:rsidP="00DD4B44">
      <w:pPr>
        <w:pStyle w:val="ListParagraph"/>
        <w:numPr>
          <w:ilvl w:val="0"/>
          <w:numId w:val="25"/>
        </w:numPr>
        <w:rPr>
          <w:sz w:val="24"/>
          <w:szCs w:val="24"/>
        </w:rPr>
      </w:pPr>
      <w:r w:rsidRPr="00DD4B44">
        <w:rPr>
          <w:b/>
          <w:sz w:val="24"/>
          <w:szCs w:val="24"/>
        </w:rPr>
        <w:t>The Interact Club</w:t>
      </w:r>
      <w:r w:rsidRPr="00DD4B44">
        <w:rPr>
          <w:sz w:val="24"/>
          <w:szCs w:val="24"/>
        </w:rPr>
        <w:t xml:space="preserve"> will be selling mini Thanksgiving-themed decorated pumpkins in the quad during lunch for $5. All proceeds go to the Cancer Society. Pumpkins will be available for sale Tuesday through Friday. </w:t>
      </w:r>
    </w:p>
    <w:p w:rsidR="00DB6B9A" w:rsidRPr="00DB6B9A" w:rsidRDefault="00DB6B9A" w:rsidP="00DB6B9A">
      <w:pPr>
        <w:pStyle w:val="ListParagraph"/>
        <w:rPr>
          <w:sz w:val="24"/>
          <w:szCs w:val="24"/>
        </w:rPr>
      </w:pPr>
    </w:p>
    <w:p w:rsidR="00DD4B44" w:rsidRPr="00972E8F" w:rsidRDefault="00DD4B44" w:rsidP="00DD4B44">
      <w:pPr>
        <w:pStyle w:val="ListParagraph"/>
        <w:ind w:left="1080"/>
        <w:rPr>
          <w:sz w:val="24"/>
          <w:szCs w:val="24"/>
        </w:rPr>
      </w:pPr>
    </w:p>
    <w:p w:rsidR="00711BC8" w:rsidRPr="005E1C67" w:rsidRDefault="00711BC8" w:rsidP="005E1C67">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17C6A" w:rsidRPr="00517C6A" w:rsidRDefault="00517C6A" w:rsidP="00517C6A">
      <w:pPr>
        <w:pStyle w:val="ListParagraph"/>
        <w:numPr>
          <w:ilvl w:val="0"/>
          <w:numId w:val="35"/>
        </w:numPr>
        <w:rPr>
          <w:sz w:val="24"/>
          <w:szCs w:val="24"/>
        </w:rPr>
      </w:pPr>
      <w:r w:rsidRPr="00517C6A">
        <w:rPr>
          <w:b/>
          <w:sz w:val="24"/>
          <w:szCs w:val="24"/>
        </w:rPr>
        <w:t>SENIOR GROUP PHOTO POSTER</w:t>
      </w:r>
      <w:r w:rsidRPr="00517C6A">
        <w:rPr>
          <w:sz w:val="24"/>
          <w:szCs w:val="24"/>
        </w:rPr>
        <w:t xml:space="preserve"> – On sale now in Room B-207 for $10 each. There are 14 left and we will not be ordering any more. They are 12” x 18”, come check them out and get yours NOW…first come, first served!!</w:t>
      </w:r>
    </w:p>
    <w:p w:rsidR="00517C6A" w:rsidRDefault="00517C6A" w:rsidP="00517C6A">
      <w:pPr>
        <w:pStyle w:val="ListParagraph"/>
      </w:pP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8455BA" w:rsidRDefault="008455BA" w:rsidP="0056698B">
      <w:pPr>
        <w:rPr>
          <w:rFonts w:asciiTheme="majorHAnsi" w:hAnsiTheme="majorHAnsi"/>
          <w:sz w:val="24"/>
          <w:szCs w:val="24"/>
        </w:rPr>
      </w:pPr>
    </w:p>
    <w:p w:rsidR="0081012E" w:rsidRDefault="0081012E" w:rsidP="0056698B">
      <w:pPr>
        <w:rPr>
          <w:rFonts w:asciiTheme="majorHAnsi" w:hAnsiTheme="majorHAnsi"/>
          <w:sz w:val="24"/>
          <w:szCs w:val="24"/>
        </w:rPr>
      </w:pPr>
    </w:p>
    <w:p w:rsidR="0081012E" w:rsidRDefault="0081012E" w:rsidP="0056698B">
      <w:pPr>
        <w:rPr>
          <w:rFonts w:asciiTheme="majorHAnsi" w:hAnsiTheme="majorHAnsi"/>
          <w:sz w:val="24"/>
          <w:szCs w:val="24"/>
        </w:rPr>
      </w:pPr>
    </w:p>
    <w:p w:rsidR="0081012E" w:rsidRDefault="0081012E" w:rsidP="0056698B">
      <w:pPr>
        <w:rPr>
          <w:rFonts w:asciiTheme="majorHAnsi" w:hAnsiTheme="majorHAnsi"/>
          <w:sz w:val="24"/>
          <w:szCs w:val="24"/>
        </w:rPr>
      </w:pP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Pr="008455BA"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Pr="008455BA" w:rsidRDefault="004C1352" w:rsidP="008455BA">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history="1">
        <w:r w:rsidR="00A17409" w:rsidRPr="00572B25">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56642"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A17409"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2004060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2" w:rsidRDefault="00B56642" w:rsidP="009759A9">
      <w:r>
        <w:separator/>
      </w:r>
    </w:p>
  </w:endnote>
  <w:endnote w:type="continuationSeparator" w:id="0">
    <w:p w:rsidR="00B56642" w:rsidRDefault="00B5664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2" w:rsidRDefault="00B56642" w:rsidP="009759A9">
      <w:r>
        <w:separator/>
      </w:r>
    </w:p>
  </w:footnote>
  <w:footnote w:type="continuationSeparator" w:id="0">
    <w:p w:rsidR="00B56642" w:rsidRDefault="00B5664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1623"/>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642"/>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aedsuperstore.com/scholarship.html"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EBD8C-03EC-4ED5-92B0-7D1A7286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2019-11-12T16:14:00Z</cp:lastPrinted>
  <dcterms:created xsi:type="dcterms:W3CDTF">2019-11-20T23:46:00Z</dcterms:created>
  <dcterms:modified xsi:type="dcterms:W3CDTF">2019-11-20T23:47:00Z</dcterms:modified>
</cp:coreProperties>
</file>