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382209"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7B7A79">
        <w:rPr>
          <w:rFonts w:ascii="Brush Script" w:hAnsi="Brush Script"/>
          <w:sz w:val="48"/>
          <w:szCs w:val="48"/>
        </w:rPr>
        <w:t xml:space="preserve">September </w:t>
      </w:r>
      <w:r w:rsidR="0014521D">
        <w:rPr>
          <w:rFonts w:ascii="Brush Script" w:hAnsi="Brush Script"/>
          <w:sz w:val="48"/>
          <w:szCs w:val="48"/>
        </w:rPr>
        <w:t>2</w:t>
      </w:r>
      <w:r>
        <w:rPr>
          <w:rFonts w:ascii="Brush Script" w:hAnsi="Brush Script"/>
          <w:sz w:val="48"/>
          <w:szCs w:val="48"/>
        </w:rPr>
        <w:t>7</w:t>
      </w:r>
      <w:r w:rsidR="00A50E8E">
        <w:rPr>
          <w:rFonts w:ascii="Brush Script" w:hAnsi="Brush Script"/>
          <w:sz w:val="48"/>
          <w:szCs w:val="48"/>
        </w:rPr>
        <w:t>, 2021</w:t>
      </w:r>
    </w:p>
    <w:p w:rsidR="00CD3FE0" w:rsidRDefault="00382209"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14:anchorId="0867A3B2">
            <wp:simplePos x="0" y="0"/>
            <wp:positionH relativeFrom="column">
              <wp:posOffset>5074920</wp:posOffset>
            </wp:positionH>
            <wp:positionV relativeFrom="paragraph">
              <wp:posOffset>2250440</wp:posOffset>
            </wp:positionV>
            <wp:extent cx="4048125" cy="2588895"/>
            <wp:effectExtent l="0" t="0" r="952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48125" cy="2588895"/>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C66A6D" w:rsidRPr="00C66A6D" w:rsidRDefault="00C175DE" w:rsidP="0015266C">
      <w:pPr>
        <w:rPr>
          <w:rFonts w:eastAsiaTheme="minorHAnsi"/>
          <w:sz w:val="28"/>
          <w:szCs w:val="28"/>
        </w:rPr>
      </w:pPr>
      <w:r>
        <w:rPr>
          <w:rFonts w:eastAsiaTheme="minorHAnsi"/>
          <w:sz w:val="28"/>
          <w:szCs w:val="28"/>
        </w:rPr>
        <w:t>4</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C175DE" w:rsidP="00AA4FEC">
      <w:pPr>
        <w:rPr>
          <w:rFonts w:ascii="Trebuchet MS" w:hAnsi="Trebuchet MS" w:cstheme="majorHAnsi"/>
          <w:sz w:val="28"/>
          <w:szCs w:val="28"/>
        </w:rPr>
      </w:pPr>
      <w:r>
        <w:rPr>
          <w:rFonts w:ascii="Trebuchet MS" w:eastAsia="Times New Roman" w:hAnsi="Trebuchet MS"/>
          <w:color w:val="000000"/>
          <w:sz w:val="24"/>
          <w:szCs w:val="24"/>
        </w:rPr>
        <w:t>5</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C175DE" w:rsidP="002172F8">
      <w:pPr>
        <w:spacing w:after="240"/>
        <w:rPr>
          <w:sz w:val="28"/>
          <w:szCs w:val="28"/>
        </w:rPr>
      </w:pPr>
      <w:r>
        <w:rPr>
          <w:rFonts w:ascii="Arial" w:eastAsia="Times New Roman" w:hAnsi="Arial" w:cs="Arial"/>
          <w:color w:val="000000"/>
          <w:sz w:val="28"/>
          <w:szCs w:val="28"/>
        </w:rPr>
        <w:t>6</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504592" w:rsidRDefault="00C175DE"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7</w:t>
      </w:r>
      <w:r w:rsidR="00686EE0"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Finance Office.</w:t>
      </w:r>
    </w:p>
    <w:p w:rsidR="00B17AE3" w:rsidRPr="00B17AE3" w:rsidRDefault="00C175DE" w:rsidP="00B17AE3">
      <w:pPr>
        <w:pStyle w:val="xp1"/>
        <w:rPr>
          <w:color w:val="000000"/>
          <w:sz w:val="28"/>
          <w:szCs w:val="28"/>
        </w:rPr>
      </w:pPr>
      <w:r>
        <w:rPr>
          <w:rFonts w:eastAsia="Times New Roman"/>
          <w:color w:val="000000"/>
          <w:sz w:val="28"/>
          <w:szCs w:val="28"/>
        </w:rPr>
        <w:t>8</w:t>
      </w:r>
      <w:r w:rsidR="00B17AE3">
        <w:rPr>
          <w:rFonts w:eastAsia="Times New Roman"/>
          <w:color w:val="000000"/>
          <w:sz w:val="28"/>
          <w:szCs w:val="28"/>
        </w:rPr>
        <w:t xml:space="preserve">. </w:t>
      </w:r>
      <w:r w:rsidR="00B17AE3" w:rsidRPr="00B17AE3">
        <w:rPr>
          <w:rStyle w:val="xs1"/>
          <w:color w:val="000000"/>
          <w:sz w:val="28"/>
          <w:szCs w:val="28"/>
        </w:rPr>
        <w:t xml:space="preserve">Attention Mt. Whitney pioneers we will be hosting our annual homecoming nominations week of October 4th-8th.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10/4-10/8</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B17AE3" w:rsidRDefault="00B17AE3" w:rsidP="00B17AE3">
      <w:pPr>
        <w:pStyle w:val="xp1"/>
        <w:rPr>
          <w:rStyle w:val="xs1"/>
          <w:color w:val="000000"/>
          <w:sz w:val="28"/>
          <w:szCs w:val="28"/>
        </w:rPr>
      </w:pPr>
      <w:r w:rsidRPr="00B17AE3">
        <w:rPr>
          <w:rStyle w:val="xs1"/>
          <w:color w:val="000000"/>
          <w:sz w:val="28"/>
          <w:szCs w:val="28"/>
        </w:rPr>
        <w:t>Friday-Friday night lights</w:t>
      </w:r>
    </w:p>
    <w:p w:rsidR="00620398" w:rsidRPr="00B17AE3" w:rsidRDefault="00620398" w:rsidP="00B17AE3">
      <w:pPr>
        <w:pStyle w:val="xp1"/>
        <w:rPr>
          <w:color w:val="000000"/>
          <w:sz w:val="28"/>
          <w:szCs w:val="28"/>
        </w:rPr>
      </w:pPr>
    </w:p>
    <w:p w:rsidR="00B17AE3" w:rsidRPr="003D4FA8" w:rsidRDefault="00B17AE3" w:rsidP="00504592">
      <w:pPr>
        <w:spacing w:before="100" w:beforeAutospacing="1" w:after="100" w:afterAutospacing="1" w:line="240" w:lineRule="auto"/>
        <w:jc w:val="left"/>
        <w:rPr>
          <w:rFonts w:eastAsia="Times New Roman"/>
          <w:color w:val="000000"/>
          <w:sz w:val="28"/>
          <w:szCs w:val="28"/>
        </w:rPr>
      </w:pP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7C7FFC"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AC3DC1" w:rsidRPr="00AC3DC1" w:rsidRDefault="00AC3DC1" w:rsidP="00AC3DC1">
      <w:pPr>
        <w:pStyle w:val="ListParagraph"/>
        <w:rPr>
          <w:rFonts w:eastAsia="Calibri"/>
          <w:sz w:val="28"/>
          <w:szCs w:val="28"/>
        </w:rPr>
      </w:pPr>
    </w:p>
    <w:p w:rsidR="00AC3DC1" w:rsidRPr="00AC3DC1" w:rsidRDefault="00AC3DC1" w:rsidP="00AC3DC1">
      <w:pPr>
        <w:pStyle w:val="ListParagraph"/>
        <w:numPr>
          <w:ilvl w:val="0"/>
          <w:numId w:val="1"/>
        </w:numPr>
        <w:rPr>
          <w:rFonts w:eastAsia="Times New Roman"/>
          <w:color w:val="000000"/>
          <w:sz w:val="28"/>
          <w:szCs w:val="28"/>
        </w:rPr>
      </w:pPr>
      <w:r w:rsidRPr="00AC3DC1">
        <w:rPr>
          <w:rFonts w:eastAsia="Times New Roman"/>
          <w:b/>
          <w:color w:val="000000"/>
          <w:sz w:val="28"/>
          <w:szCs w:val="28"/>
        </w:rPr>
        <w:t>Tuesday, 9/28/21, Earth Aid</w:t>
      </w:r>
      <w:r w:rsidRPr="00AC3DC1">
        <w:rPr>
          <w:rFonts w:eastAsia="Times New Roman"/>
          <w:color w:val="000000"/>
          <w:sz w:val="28"/>
          <w:szCs w:val="28"/>
        </w:rPr>
        <w:t xml:space="preserve"> will have a "beautification" meeting at lunch in H-1@ 12:45. Recycle Scavenger Hunt #2 is the goal. </w:t>
      </w:r>
    </w:p>
    <w:p w:rsidR="00AC3DC1" w:rsidRPr="00AC3DC1" w:rsidRDefault="00AC3DC1" w:rsidP="00AC3DC1">
      <w:pPr>
        <w:pStyle w:val="ListParagraph"/>
        <w:rPr>
          <w:rFonts w:eastAsia="Calibri"/>
          <w:sz w:val="28"/>
          <w:szCs w:val="28"/>
        </w:rPr>
      </w:pPr>
    </w:p>
    <w:p w:rsidR="009A34DA" w:rsidRPr="009A34DA" w:rsidRDefault="009A34DA" w:rsidP="00C175DE">
      <w:pPr>
        <w:spacing w:before="100" w:beforeAutospacing="1" w:after="100" w:afterAutospacing="1" w:line="240" w:lineRule="auto"/>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1B1AAB" w:rsidRDefault="001B1AAB" w:rsidP="001B1AAB">
      <w:pPr>
        <w:ind w:left="360"/>
        <w:rPr>
          <w:sz w:val="28"/>
          <w:szCs w:val="28"/>
        </w:rPr>
      </w:pPr>
    </w:p>
    <w:p w:rsidR="001A279C" w:rsidRPr="001B1AAB" w:rsidRDefault="001A279C" w:rsidP="001B1AAB">
      <w:pPr>
        <w:pStyle w:val="ListParagraph"/>
        <w:numPr>
          <w:ilvl w:val="0"/>
          <w:numId w:val="6"/>
        </w:numPr>
        <w:rPr>
          <w:rFonts w:eastAsiaTheme="minorHAnsi"/>
          <w:sz w:val="28"/>
          <w:szCs w:val="28"/>
        </w:rPr>
      </w:pPr>
      <w:r w:rsidRPr="001B1AAB">
        <w:rPr>
          <w:sz w:val="28"/>
          <w:szCs w:val="28"/>
        </w:rPr>
        <w:t>Seniors:  Please check your email to vote for Pacesetter Nominations and Senior Superlatives in the yearbook.  Voting will be open until Friday, Oct. 1.</w:t>
      </w:r>
    </w:p>
    <w:p w:rsidR="001A279C" w:rsidRPr="001A279C" w:rsidRDefault="001A279C" w:rsidP="001A279C">
      <w:pPr>
        <w:pStyle w:val="ListParagraph"/>
        <w:jc w:val="left"/>
        <w:rPr>
          <w:rFonts w:asciiTheme="majorHAnsi" w:hAnsiTheme="majorHAnsi"/>
          <w:b/>
          <w:sz w:val="32"/>
          <w:szCs w:val="32"/>
        </w:rPr>
      </w:pPr>
    </w:p>
    <w:p w:rsidR="001A279C" w:rsidRDefault="001A279C" w:rsidP="00D82900">
      <w:pPr>
        <w:jc w:val="left"/>
        <w:rPr>
          <w:rFonts w:ascii="Brush Script" w:hAnsi="Brush Script"/>
          <w:b/>
          <w:bCs/>
          <w:i/>
          <w:color w:val="990033"/>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C7FFC"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7C7FFC"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B5E02"/>
    <w:rsid w:val="000B60FA"/>
    <w:rsid w:val="001152BE"/>
    <w:rsid w:val="0014521D"/>
    <w:rsid w:val="0015266C"/>
    <w:rsid w:val="001A279C"/>
    <w:rsid w:val="001A3244"/>
    <w:rsid w:val="001A5FA1"/>
    <w:rsid w:val="001B1AAB"/>
    <w:rsid w:val="001B382C"/>
    <w:rsid w:val="001B4082"/>
    <w:rsid w:val="001C503D"/>
    <w:rsid w:val="001D5BE8"/>
    <w:rsid w:val="001D722C"/>
    <w:rsid w:val="00205911"/>
    <w:rsid w:val="002172F8"/>
    <w:rsid w:val="002401CE"/>
    <w:rsid w:val="00270A39"/>
    <w:rsid w:val="00282AF9"/>
    <w:rsid w:val="0028467C"/>
    <w:rsid w:val="002B536E"/>
    <w:rsid w:val="002E75F5"/>
    <w:rsid w:val="00303723"/>
    <w:rsid w:val="00314E14"/>
    <w:rsid w:val="00325784"/>
    <w:rsid w:val="00332C9F"/>
    <w:rsid w:val="00371759"/>
    <w:rsid w:val="00375BD5"/>
    <w:rsid w:val="003762C7"/>
    <w:rsid w:val="00382209"/>
    <w:rsid w:val="00387D36"/>
    <w:rsid w:val="003C1D8D"/>
    <w:rsid w:val="003D4FA8"/>
    <w:rsid w:val="003E197B"/>
    <w:rsid w:val="00446FDA"/>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5F7911"/>
    <w:rsid w:val="00620398"/>
    <w:rsid w:val="00620690"/>
    <w:rsid w:val="00621B6D"/>
    <w:rsid w:val="00636516"/>
    <w:rsid w:val="0064689E"/>
    <w:rsid w:val="0065475B"/>
    <w:rsid w:val="00670DDA"/>
    <w:rsid w:val="00686EE0"/>
    <w:rsid w:val="00691C42"/>
    <w:rsid w:val="006E26E4"/>
    <w:rsid w:val="006E3DDC"/>
    <w:rsid w:val="00761433"/>
    <w:rsid w:val="007632D3"/>
    <w:rsid w:val="007660DD"/>
    <w:rsid w:val="00785518"/>
    <w:rsid w:val="00785ED8"/>
    <w:rsid w:val="007A3CE8"/>
    <w:rsid w:val="007B7A79"/>
    <w:rsid w:val="007C6199"/>
    <w:rsid w:val="007D018D"/>
    <w:rsid w:val="007E5975"/>
    <w:rsid w:val="007F7767"/>
    <w:rsid w:val="00804528"/>
    <w:rsid w:val="00851AD6"/>
    <w:rsid w:val="0085578E"/>
    <w:rsid w:val="0086105C"/>
    <w:rsid w:val="00881C54"/>
    <w:rsid w:val="00890746"/>
    <w:rsid w:val="008C139C"/>
    <w:rsid w:val="008C7A22"/>
    <w:rsid w:val="00902A85"/>
    <w:rsid w:val="00911CC3"/>
    <w:rsid w:val="00912AA8"/>
    <w:rsid w:val="00913C45"/>
    <w:rsid w:val="00932E9C"/>
    <w:rsid w:val="00932FC4"/>
    <w:rsid w:val="00947965"/>
    <w:rsid w:val="00980AA3"/>
    <w:rsid w:val="00992AAC"/>
    <w:rsid w:val="009A2E82"/>
    <w:rsid w:val="009A34DA"/>
    <w:rsid w:val="009B0285"/>
    <w:rsid w:val="009B2AD2"/>
    <w:rsid w:val="009C11A3"/>
    <w:rsid w:val="009C4114"/>
    <w:rsid w:val="009D038A"/>
    <w:rsid w:val="009F6024"/>
    <w:rsid w:val="00A069E7"/>
    <w:rsid w:val="00A42E89"/>
    <w:rsid w:val="00A50E8E"/>
    <w:rsid w:val="00A72C91"/>
    <w:rsid w:val="00AA4FEC"/>
    <w:rsid w:val="00AC3DC1"/>
    <w:rsid w:val="00AC4F49"/>
    <w:rsid w:val="00AF5BEF"/>
    <w:rsid w:val="00B12049"/>
    <w:rsid w:val="00B17AE3"/>
    <w:rsid w:val="00B55AD9"/>
    <w:rsid w:val="00B66D5E"/>
    <w:rsid w:val="00BA2B4C"/>
    <w:rsid w:val="00BA6298"/>
    <w:rsid w:val="00BC4AED"/>
    <w:rsid w:val="00BD3567"/>
    <w:rsid w:val="00C027EA"/>
    <w:rsid w:val="00C06625"/>
    <w:rsid w:val="00C11A44"/>
    <w:rsid w:val="00C175DE"/>
    <w:rsid w:val="00C244C0"/>
    <w:rsid w:val="00C25F8F"/>
    <w:rsid w:val="00C41FA6"/>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5726F"/>
    <w:rsid w:val="00D82900"/>
    <w:rsid w:val="00DC307B"/>
    <w:rsid w:val="00DC3D0A"/>
    <w:rsid w:val="00DC4746"/>
    <w:rsid w:val="00DC5EEF"/>
    <w:rsid w:val="00DE7474"/>
    <w:rsid w:val="00DF78D1"/>
    <w:rsid w:val="00E532BA"/>
    <w:rsid w:val="00E8532F"/>
    <w:rsid w:val="00E9066C"/>
    <w:rsid w:val="00E91A62"/>
    <w:rsid w:val="00E91BDF"/>
    <w:rsid w:val="00EA08C2"/>
    <w:rsid w:val="00EC239E"/>
    <w:rsid w:val="00EE2CBA"/>
    <w:rsid w:val="00EF31BF"/>
    <w:rsid w:val="00F20F2C"/>
    <w:rsid w:val="00F31232"/>
    <w:rsid w:val="00F444D7"/>
    <w:rsid w:val="00F57118"/>
    <w:rsid w:val="00F6374F"/>
    <w:rsid w:val="00F66917"/>
    <w:rsid w:val="00FB13E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E342B-D2DE-4464-AB28-64D53F7D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2021-09-21T15:40:00Z</cp:lastPrinted>
  <dcterms:created xsi:type="dcterms:W3CDTF">2021-09-24T18:54:00Z</dcterms:created>
  <dcterms:modified xsi:type="dcterms:W3CDTF">2021-09-24T18:56:00Z</dcterms:modified>
</cp:coreProperties>
</file>