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E24B52">
        <w:rPr>
          <w:rFonts w:ascii="Arial" w:hAnsi="Arial" w:cs="Arial"/>
          <w:b/>
          <w:bCs/>
        </w:rPr>
        <w:t>107</w:t>
      </w:r>
    </w:p>
    <w:p w:rsidR="00D9456C" w:rsidRDefault="00E24B52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130464">
        <w:rPr>
          <w:rFonts w:ascii="Arial" w:hAnsi="Arial" w:cs="Arial"/>
          <w:b/>
          <w:bCs/>
          <w:sz w:val="36"/>
          <w:szCs w:val="36"/>
        </w:rPr>
        <w:t>S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Monday, February </w:t>
      </w:r>
      <w:proofErr w:type="gramStart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13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  <w:proofErr w:type="gramEnd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 and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DD2641" w:rsidRPr="00DD2641" w:rsidRDefault="00DD264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highlight w:val="green"/>
        </w:rPr>
      </w:pPr>
      <w:r w:rsidRPr="00DD2641">
        <w:rPr>
          <w:rFonts w:ascii="Century Gothic" w:eastAsia="Times New Roman" w:hAnsi="Century Gothic" w:cs="Tahoma"/>
          <w:b/>
          <w:color w:val="333333"/>
          <w:highlight w:val="green"/>
          <w:u w:val="single"/>
        </w:rPr>
        <w:t xml:space="preserve">No School Monday, February </w:t>
      </w:r>
      <w:proofErr w:type="gramStart"/>
      <w:r w:rsidRPr="00DD2641">
        <w:rPr>
          <w:rFonts w:ascii="Century Gothic" w:eastAsia="Times New Roman" w:hAnsi="Century Gothic" w:cs="Tahoma"/>
          <w:b/>
          <w:color w:val="333333"/>
          <w:highlight w:val="green"/>
          <w:u w:val="single"/>
        </w:rPr>
        <w:t>13</w:t>
      </w:r>
      <w:r w:rsidRPr="00DD2641">
        <w:rPr>
          <w:rFonts w:ascii="Century Gothic" w:eastAsia="Times New Roman" w:hAnsi="Century Gothic" w:cs="Tahoma"/>
          <w:b/>
          <w:color w:val="333333"/>
          <w:highlight w:val="green"/>
          <w:u w:val="single"/>
          <w:vertAlign w:val="superscript"/>
        </w:rPr>
        <w:t>th</w:t>
      </w:r>
      <w:r w:rsidRPr="00DD2641">
        <w:rPr>
          <w:rFonts w:ascii="Century Gothic" w:eastAsia="Times New Roman" w:hAnsi="Century Gothic" w:cs="Tahoma"/>
          <w:b/>
          <w:color w:val="333333"/>
          <w:highlight w:val="green"/>
          <w:u w:val="single"/>
        </w:rPr>
        <w:t xml:space="preserve"> .</w:t>
      </w:r>
      <w:proofErr w:type="gramEnd"/>
      <w:r>
        <w:rPr>
          <w:rFonts w:ascii="Century Gothic" w:eastAsia="Times New Roman" w:hAnsi="Century Gothic" w:cs="Tahoma"/>
          <w:b/>
          <w:color w:val="333333"/>
          <w:highlight w:val="green"/>
        </w:rPr>
        <w:t xml:space="preserve">  </w:t>
      </w:r>
      <w:r w:rsidRPr="00DD2641">
        <w:rPr>
          <w:rFonts w:ascii="Century Gothic" w:eastAsia="Times New Roman" w:hAnsi="Century Gothic" w:cs="Tahoma"/>
          <w:b/>
          <w:color w:val="333333"/>
          <w:highlight w:val="green"/>
        </w:rPr>
        <w:t>Tuesday February 14</w:t>
      </w:r>
      <w:r w:rsidRPr="00DD2641">
        <w:rPr>
          <w:rFonts w:ascii="Century Gothic" w:eastAsia="Times New Roman" w:hAnsi="Century Gothic" w:cs="Tahoma"/>
          <w:b/>
          <w:color w:val="333333"/>
          <w:highlight w:val="green"/>
          <w:vertAlign w:val="superscript"/>
        </w:rPr>
        <w:t>th</w:t>
      </w:r>
      <w:r w:rsidRPr="00DD2641">
        <w:rPr>
          <w:rFonts w:ascii="Century Gothic" w:eastAsia="Times New Roman" w:hAnsi="Century Gothic" w:cs="Tahoma"/>
          <w:b/>
          <w:color w:val="333333"/>
          <w:highlight w:val="green"/>
        </w:rPr>
        <w:t xml:space="preserve"> – All 6 Periods/No Homeroom.</w:t>
      </w:r>
    </w:p>
    <w:p w:rsidR="00DD2641" w:rsidRPr="00DD2641" w:rsidRDefault="00DD2641" w:rsidP="00DD264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highlight w:val="green"/>
        </w:rPr>
      </w:pPr>
      <w:r w:rsidRPr="00DD2641">
        <w:rPr>
          <w:rFonts w:ascii="Century Gothic" w:eastAsia="Times New Roman" w:hAnsi="Century Gothic" w:cs="Tahoma"/>
          <w:b/>
          <w:color w:val="333333"/>
          <w:highlight w:val="green"/>
          <w:u w:val="single"/>
        </w:rPr>
        <w:t xml:space="preserve">No School Monday, February </w:t>
      </w:r>
      <w:proofErr w:type="gramStart"/>
      <w:r w:rsidRPr="00DD2641">
        <w:rPr>
          <w:rFonts w:ascii="Century Gothic" w:eastAsia="Times New Roman" w:hAnsi="Century Gothic" w:cs="Tahoma"/>
          <w:b/>
          <w:color w:val="333333"/>
          <w:highlight w:val="green"/>
          <w:u w:val="single"/>
        </w:rPr>
        <w:t>20</w:t>
      </w:r>
      <w:r w:rsidRPr="00DD2641">
        <w:rPr>
          <w:rFonts w:ascii="Century Gothic" w:eastAsia="Times New Roman" w:hAnsi="Century Gothic" w:cs="Tahoma"/>
          <w:b/>
          <w:color w:val="333333"/>
          <w:highlight w:val="green"/>
          <w:u w:val="single"/>
          <w:vertAlign w:val="superscript"/>
        </w:rPr>
        <w:t>th</w:t>
      </w:r>
      <w:proofErr w:type="gramEnd"/>
      <w:r w:rsidRPr="00DD2641">
        <w:rPr>
          <w:rFonts w:ascii="Century Gothic" w:eastAsia="Times New Roman" w:hAnsi="Century Gothic" w:cs="Tahoma"/>
          <w:b/>
          <w:color w:val="333333"/>
        </w:rPr>
        <w:t xml:space="preserve">.  </w:t>
      </w:r>
      <w:r w:rsidRPr="00DD2641">
        <w:rPr>
          <w:rFonts w:ascii="Century Gothic" w:eastAsia="Times New Roman" w:hAnsi="Century Gothic" w:cs="Tahoma"/>
          <w:b/>
          <w:color w:val="333333"/>
          <w:highlight w:val="green"/>
        </w:rPr>
        <w:t>Tuesday February 21st – All 6 Periods/No Homeroom.</w:t>
      </w:r>
    </w:p>
    <w:p w:rsidR="00DD2641" w:rsidRDefault="00DD264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u w:val="single"/>
        </w:rPr>
      </w:pP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 xml:space="preserve">Bell Schedule for February </w:t>
      </w:r>
      <w:proofErr w:type="gramStart"/>
      <w:r w:rsidR="006A47C6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14</w:t>
      </w: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  <w:vertAlign w:val="superscript"/>
        </w:rPr>
        <w:t>th</w:t>
      </w:r>
      <w:proofErr w:type="gramEnd"/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 xml:space="preserve"> and February </w:t>
      </w:r>
      <w:r w:rsidR="006A47C6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21st</w:t>
      </w: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:</w:t>
      </w:r>
    </w:p>
    <w:p w:rsidR="00DD2641" w:rsidRDefault="00DD264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126206">
        <w:rPr>
          <w:noProof/>
        </w:rPr>
        <w:drawing>
          <wp:inline distT="0" distB="0" distL="0" distR="0" wp14:anchorId="2AE74EDF" wp14:editId="06C98FFD">
            <wp:extent cx="2728062" cy="2352675"/>
            <wp:effectExtent l="0" t="0" r="0" b="0"/>
            <wp:docPr id="2" name="Picture 2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01" cy="23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lastRenderedPageBreak/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Cash or check accepted.  Thank you!</w:t>
      </w:r>
    </w:p>
    <w:p w:rsidR="00192191" w:rsidRPr="00192191" w:rsidRDefault="00192191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Two or more Fs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One F and any Ds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3 Ds</w:t>
      </w:r>
    </w:p>
    <w:p w:rsidR="00C2277C" w:rsidRP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  <w:bookmarkStart w:id="0" w:name="_GoBack"/>
      <w:bookmarkEnd w:id="0"/>
    </w:p>
    <w:p w:rsidR="00C2277C" w:rsidRDefault="00C2277C" w:rsidP="00FE07D6">
      <w:pPr>
        <w:rPr>
          <w:rFonts w:ascii="Century Gothic" w:hAnsi="Century Gothic"/>
          <w:b/>
        </w:rPr>
      </w:pPr>
    </w:p>
    <w:p w:rsidR="005A5D23" w:rsidRDefault="009130DD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FAFSA/CADAA </w:t>
      </w:r>
      <w:r w:rsidR="005A5D23">
        <w:rPr>
          <w:rFonts w:ascii="Century Gothic" w:hAnsi="Century Gothic"/>
          <w:b/>
        </w:rPr>
        <w:t>Workshop -</w:t>
      </w:r>
      <w:r w:rsidR="005A5D23">
        <w:rPr>
          <w:rFonts w:ascii="Century Gothic" w:hAnsi="Century Gothic"/>
        </w:rPr>
        <w:t xml:space="preserve"> February </w:t>
      </w:r>
      <w:proofErr w:type="gramStart"/>
      <w:r w:rsidR="005A5D23">
        <w:rPr>
          <w:rFonts w:ascii="Century Gothic" w:hAnsi="Century Gothic"/>
        </w:rPr>
        <w:t>8</w:t>
      </w:r>
      <w:r w:rsidR="005A5D23" w:rsidRPr="005A5D23">
        <w:rPr>
          <w:rFonts w:ascii="Century Gothic" w:hAnsi="Century Gothic"/>
          <w:vertAlign w:val="superscript"/>
        </w:rPr>
        <w:t>th</w:t>
      </w:r>
      <w:proofErr w:type="gramEnd"/>
      <w:r w:rsidR="005A5D23">
        <w:rPr>
          <w:rFonts w:ascii="Century Gothic" w:hAnsi="Century Gothic"/>
        </w:rPr>
        <w:t>, 6pm-8pm at VTEC.  See Mrs. Lalanne for more information.</w:t>
      </w:r>
    </w:p>
    <w:p w:rsidR="005A5D23" w:rsidRDefault="005A5D23" w:rsidP="00FE07D6">
      <w:pPr>
        <w:rPr>
          <w:rFonts w:ascii="Century Gothic" w:hAnsi="Century Gothic"/>
        </w:rPr>
      </w:pPr>
    </w:p>
    <w:p w:rsidR="005A5D23" w:rsidRPr="005A5D23" w:rsidRDefault="005A5D23" w:rsidP="00FE07D6">
      <w:pPr>
        <w:rPr>
          <w:rFonts w:ascii="Century Gothic" w:hAnsi="Century Gothic"/>
        </w:rPr>
      </w:pPr>
      <w:r w:rsidRPr="005A5D23">
        <w:rPr>
          <w:rFonts w:ascii="Century Gothic" w:hAnsi="Century Gothic"/>
          <w:b/>
        </w:rPr>
        <w:t>FAFSA/CADAA Workshop</w:t>
      </w:r>
      <w:r>
        <w:rPr>
          <w:rFonts w:ascii="Century Gothic" w:hAnsi="Century Gothic"/>
        </w:rPr>
        <w:t xml:space="preserve"> – February </w:t>
      </w:r>
      <w:proofErr w:type="gramStart"/>
      <w:r>
        <w:rPr>
          <w:rFonts w:ascii="Century Gothic" w:hAnsi="Century Gothic"/>
        </w:rPr>
        <w:t>9</w:t>
      </w:r>
      <w:r w:rsidRPr="005A5D2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, 5pm-8pm at Mt. Whitney High School.  See Mrs. Lalanne for more information.</w:t>
      </w:r>
    </w:p>
    <w:p w:rsidR="005A5D23" w:rsidRDefault="005A5D23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C2277C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866006">
        <w:rPr>
          <w:rFonts w:ascii="Century Gothic" w:hAnsi="Century Gothic"/>
          <w:u w:val="single"/>
        </w:rPr>
        <w:t>February 16</w:t>
      </w:r>
      <w:r w:rsidRPr="00866006">
        <w:rPr>
          <w:rFonts w:ascii="Century Gothic" w:hAnsi="Century Gothic"/>
          <w:u w:val="single"/>
          <w:vertAlign w:val="superscript"/>
        </w:rPr>
        <w:t>th</w:t>
      </w:r>
      <w:r w:rsidRPr="00866006">
        <w:rPr>
          <w:rFonts w:ascii="Century Gothic" w:hAnsi="Century Gothic"/>
        </w:rPr>
        <w:t xml:space="preserve"> – </w:t>
      </w:r>
      <w:proofErr w:type="gramStart"/>
      <w:r w:rsidRPr="00866006">
        <w:rPr>
          <w:rFonts w:ascii="Century Gothic" w:hAnsi="Century Gothic"/>
        </w:rPr>
        <w:t>6pm  -</w:t>
      </w:r>
      <w:proofErr w:type="gramEnd"/>
      <w:r w:rsidRPr="00866006">
        <w:rPr>
          <w:rFonts w:ascii="Century Gothic" w:hAnsi="Century Gothic"/>
        </w:rPr>
        <w:t xml:space="preserve"> Denim &amp; Diamond Planning Meeting</w:t>
      </w:r>
    </w:p>
    <w:p w:rsidR="00866006" w:rsidRPr="00866006" w:rsidRDefault="00866006" w:rsidP="00716DAC">
      <w:pPr>
        <w:rPr>
          <w:rFonts w:ascii="Century Gothic" w:hAnsi="Century Gothic"/>
        </w:rPr>
      </w:pPr>
    </w:p>
    <w:p w:rsidR="00866006" w:rsidRDefault="00866006" w:rsidP="00716DAC">
      <w:pPr>
        <w:rPr>
          <w:rFonts w:ascii="Century Gothic" w:hAnsi="Century Gothic"/>
        </w:rPr>
      </w:pPr>
      <w:r w:rsidRPr="00866006">
        <w:rPr>
          <w:rFonts w:ascii="Century Gothic" w:hAnsi="Century Gothic"/>
          <w:u w:val="single"/>
        </w:rPr>
        <w:t>March 2</w:t>
      </w:r>
      <w:r w:rsidRPr="00866006">
        <w:rPr>
          <w:rFonts w:ascii="Century Gothic" w:hAnsi="Century Gothic"/>
          <w:u w:val="single"/>
          <w:vertAlign w:val="superscript"/>
        </w:rPr>
        <w:t>nd</w:t>
      </w:r>
      <w:r w:rsidRPr="00866006">
        <w:rPr>
          <w:rFonts w:ascii="Century Gothic" w:hAnsi="Century Gothic"/>
        </w:rPr>
        <w:t xml:space="preserve"> – 6pm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866006">
        <w:rPr>
          <w:rFonts w:ascii="Century Gothic" w:hAnsi="Century Gothic"/>
          <w:u w:val="single"/>
        </w:rPr>
        <w:t>March 4</w:t>
      </w:r>
      <w:r w:rsidRPr="00866006">
        <w:rPr>
          <w:rFonts w:ascii="Century Gothic" w:hAnsi="Century Gothic"/>
          <w:u w:val="single"/>
          <w:vertAlign w:val="superscript"/>
        </w:rPr>
        <w:t>th</w:t>
      </w:r>
      <w:r w:rsidRPr="00866006">
        <w:rPr>
          <w:rFonts w:ascii="Century Gothic" w:hAnsi="Century Gothic"/>
        </w:rPr>
        <w:t xml:space="preserve"> – 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5643"/>
    <w:rsid w:val="001701B6"/>
    <w:rsid w:val="00172C25"/>
    <w:rsid w:val="00192191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2555E"/>
    <w:rsid w:val="00241130"/>
    <w:rsid w:val="00241BBE"/>
    <w:rsid w:val="002431B9"/>
    <w:rsid w:val="00246F56"/>
    <w:rsid w:val="00262668"/>
    <w:rsid w:val="00265486"/>
    <w:rsid w:val="00286F3A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B130B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5D23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BC6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taylor@v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2023-02-06T17:40:00Z</dcterms:created>
  <dcterms:modified xsi:type="dcterms:W3CDTF">2023-02-07T17:07:00Z</dcterms:modified>
</cp:coreProperties>
</file>