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AD2683">
        <w:rPr>
          <w:rFonts w:ascii="Arial" w:hAnsi="Arial" w:cs="Arial"/>
          <w:b/>
          <w:bCs/>
        </w:rPr>
        <w:t>115</w:t>
      </w:r>
    </w:p>
    <w:p w:rsidR="00D9456C" w:rsidRDefault="00AD268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4E35F0">
        <w:rPr>
          <w:rFonts w:ascii="Arial" w:hAnsi="Arial" w:cs="Arial"/>
          <w:b/>
          <w:bCs/>
          <w:sz w:val="36"/>
          <w:szCs w:val="36"/>
        </w:rPr>
        <w:t>S</w:t>
      </w:r>
      <w:r w:rsidR="009F2BCE">
        <w:rPr>
          <w:rFonts w:ascii="Arial" w:hAnsi="Arial" w:cs="Arial"/>
          <w:b/>
          <w:bCs/>
          <w:sz w:val="36"/>
          <w:szCs w:val="36"/>
        </w:rPr>
        <w:t>DAY, FEBR</w:t>
      </w:r>
      <w:r w:rsidR="00120CCB">
        <w:rPr>
          <w:rFonts w:ascii="Arial" w:hAnsi="Arial" w:cs="Arial"/>
          <w:b/>
          <w:bCs/>
          <w:sz w:val="36"/>
          <w:szCs w:val="36"/>
        </w:rPr>
        <w:t>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22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9F2BCE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45441C" wp14:editId="7652C8B3">
            <wp:extent cx="3162300" cy="1356995"/>
            <wp:effectExtent l="0" t="0" r="0" b="0"/>
            <wp:docPr id="3" name="Picture 3" descr="Owl Wedding Invitation Valentine's Day Clip Art, PNG, 1600x1067px, Owl, Art,  Baby Shower, Beak, Bird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edding Invitation Valentine's Day Clip Art, PNG, 1600x1067px, Owl, Art,  Baby Shower, Beak, Bird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70" cy="137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F1" w:rsidRDefault="00356EF1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FFA Week – Dress </w:t>
      </w:r>
      <w:r w:rsidR="003460C1">
        <w:rPr>
          <w:rFonts w:ascii="Century Gothic" w:eastAsia="Times New Roman" w:hAnsi="Century Gothic" w:cs="Tahoma"/>
          <w:b/>
          <w:color w:val="333333"/>
        </w:rPr>
        <w:t>Up Days &amp; Activities During Lunch</w:t>
      </w:r>
    </w:p>
    <w:p w:rsidR="00356EF1" w:rsidRPr="00356EF1" w:rsidRDefault="00356EF1" w:rsidP="00356EF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ab/>
      </w:r>
      <w:bookmarkStart w:id="0" w:name="_GoBack"/>
      <w:bookmarkEnd w:id="0"/>
      <w:r w:rsidRPr="00356EF1">
        <w:rPr>
          <w:rFonts w:ascii="Century Gothic" w:eastAsia="Times New Roman" w:hAnsi="Century Gothic" w:cs="Tahoma"/>
          <w:color w:val="333333"/>
          <w:u w:val="single"/>
        </w:rPr>
        <w:t>Wednesday, February 22</w:t>
      </w:r>
      <w:r w:rsidRPr="00356EF1">
        <w:rPr>
          <w:rFonts w:ascii="Century Gothic" w:eastAsia="Times New Roman" w:hAnsi="Century Gothic" w:cs="Tahoma"/>
          <w:color w:val="333333"/>
          <w:u w:val="single"/>
          <w:vertAlign w:val="superscript"/>
        </w:rPr>
        <w:t>nd</w:t>
      </w:r>
      <w:r w:rsidRPr="00356EF1">
        <w:rPr>
          <w:rFonts w:ascii="Century Gothic" w:eastAsia="Times New Roman" w:hAnsi="Century Gothic" w:cs="Tahoma"/>
          <w:color w:val="333333"/>
        </w:rPr>
        <w:t xml:space="preserve"> </w:t>
      </w:r>
      <w:r>
        <w:rPr>
          <w:rFonts w:ascii="Century Gothic" w:eastAsia="Times New Roman" w:hAnsi="Century Gothic" w:cs="Tahoma"/>
          <w:color w:val="333333"/>
        </w:rPr>
        <w:t xml:space="preserve">- </w:t>
      </w:r>
      <w:r w:rsidRPr="00356EF1">
        <w:rPr>
          <w:rFonts w:ascii="Century Gothic" w:eastAsia="Times New Roman" w:hAnsi="Century Gothic" w:cs="Tahoma"/>
          <w:color w:val="333333"/>
        </w:rPr>
        <w:t>Duo Day</w:t>
      </w:r>
    </w:p>
    <w:p w:rsidR="00356EF1" w:rsidRPr="00356EF1" w:rsidRDefault="00356EF1" w:rsidP="00356EF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 w:rsidRPr="00356EF1">
        <w:rPr>
          <w:rFonts w:ascii="Century Gothic" w:eastAsia="Times New Roman" w:hAnsi="Century Gothic" w:cs="Tahoma"/>
          <w:color w:val="333333"/>
        </w:rPr>
        <w:tab/>
      </w:r>
      <w:r w:rsidRPr="00356EF1">
        <w:rPr>
          <w:rFonts w:ascii="Century Gothic" w:eastAsia="Times New Roman" w:hAnsi="Century Gothic" w:cs="Tahoma"/>
          <w:color w:val="333333"/>
          <w:u w:val="single"/>
        </w:rPr>
        <w:t xml:space="preserve">Thursday, February </w:t>
      </w:r>
      <w:proofErr w:type="gramStart"/>
      <w:r w:rsidRPr="00356EF1">
        <w:rPr>
          <w:rFonts w:ascii="Century Gothic" w:eastAsia="Times New Roman" w:hAnsi="Century Gothic" w:cs="Tahoma"/>
          <w:color w:val="333333"/>
          <w:u w:val="single"/>
        </w:rPr>
        <w:t>23</w:t>
      </w:r>
      <w:r w:rsidRPr="00356EF1">
        <w:rPr>
          <w:rFonts w:ascii="Century Gothic" w:eastAsia="Times New Roman" w:hAnsi="Century Gothic" w:cs="Tahoma"/>
          <w:color w:val="333333"/>
          <w:u w:val="single"/>
          <w:vertAlign w:val="superscript"/>
        </w:rPr>
        <w:t>rd</w:t>
      </w:r>
      <w:r>
        <w:rPr>
          <w:rFonts w:ascii="Century Gothic" w:eastAsia="Times New Roman" w:hAnsi="Century Gothic" w:cs="Tahoma"/>
          <w:color w:val="333333"/>
          <w:u w:val="single"/>
          <w:vertAlign w:val="superscript"/>
        </w:rPr>
        <w:t xml:space="preserve"> </w:t>
      </w:r>
      <w:r w:rsidRPr="00356EF1">
        <w:rPr>
          <w:rFonts w:ascii="Century Gothic" w:eastAsia="Times New Roman" w:hAnsi="Century Gothic" w:cs="Tahoma"/>
          <w:color w:val="333333"/>
          <w:u w:val="single"/>
        </w:rPr>
        <w:t xml:space="preserve"> </w:t>
      </w:r>
      <w:r w:rsidRPr="00356EF1">
        <w:rPr>
          <w:rFonts w:ascii="Century Gothic" w:eastAsia="Times New Roman" w:hAnsi="Century Gothic" w:cs="Tahoma"/>
          <w:color w:val="333333"/>
        </w:rPr>
        <w:t>–</w:t>
      </w:r>
      <w:proofErr w:type="gramEnd"/>
      <w:r w:rsidRPr="00356EF1">
        <w:rPr>
          <w:rFonts w:ascii="Century Gothic" w:eastAsia="Times New Roman" w:hAnsi="Century Gothic" w:cs="Tahoma"/>
          <w:color w:val="333333"/>
        </w:rPr>
        <w:t xml:space="preserve"> Disney Day</w:t>
      </w:r>
    </w:p>
    <w:p w:rsidR="00356EF1" w:rsidRPr="00356EF1" w:rsidRDefault="00356EF1" w:rsidP="00356EF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 w:rsidRPr="00356EF1">
        <w:rPr>
          <w:rFonts w:ascii="Century Gothic" w:eastAsia="Times New Roman" w:hAnsi="Century Gothic" w:cs="Tahoma"/>
          <w:color w:val="333333"/>
        </w:rPr>
        <w:tab/>
      </w:r>
      <w:r w:rsidRPr="00356EF1">
        <w:rPr>
          <w:rFonts w:ascii="Century Gothic" w:eastAsia="Times New Roman" w:hAnsi="Century Gothic" w:cs="Tahoma"/>
          <w:color w:val="333333"/>
          <w:u w:val="single"/>
        </w:rPr>
        <w:t xml:space="preserve">Friday, February </w:t>
      </w:r>
      <w:proofErr w:type="gramStart"/>
      <w:r w:rsidRPr="00356EF1">
        <w:rPr>
          <w:rFonts w:ascii="Century Gothic" w:eastAsia="Times New Roman" w:hAnsi="Century Gothic" w:cs="Tahoma"/>
          <w:color w:val="333333"/>
          <w:u w:val="single"/>
        </w:rPr>
        <w:t>24</w:t>
      </w:r>
      <w:r w:rsidRPr="00356EF1">
        <w:rPr>
          <w:rFonts w:ascii="Century Gothic" w:eastAsia="Times New Roman" w:hAnsi="Century Gothic" w:cs="Tahoma"/>
          <w:color w:val="333333"/>
          <w:u w:val="single"/>
          <w:vertAlign w:val="superscript"/>
        </w:rPr>
        <w:t>th</w:t>
      </w:r>
      <w:r w:rsidRPr="00356EF1">
        <w:rPr>
          <w:rFonts w:ascii="Century Gothic" w:eastAsia="Times New Roman" w:hAnsi="Century Gothic" w:cs="Tahoma"/>
          <w:color w:val="333333"/>
          <w:u w:val="single"/>
        </w:rPr>
        <w:t xml:space="preserve"> </w:t>
      </w:r>
      <w:r w:rsidRPr="00356EF1">
        <w:rPr>
          <w:rFonts w:ascii="Century Gothic" w:eastAsia="Times New Roman" w:hAnsi="Century Gothic" w:cs="Tahoma"/>
          <w:color w:val="333333"/>
        </w:rPr>
        <w:t xml:space="preserve"> –</w:t>
      </w:r>
      <w:proofErr w:type="gramEnd"/>
      <w:r w:rsidRPr="00356EF1">
        <w:rPr>
          <w:rFonts w:ascii="Century Gothic" w:eastAsia="Times New Roman" w:hAnsi="Century Gothic" w:cs="Tahoma"/>
          <w:color w:val="333333"/>
        </w:rPr>
        <w:t xml:space="preserve"> FFA Day 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2A5434" w:rsidRDefault="002A5434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 w:rsidRPr="002A5434">
        <w:rPr>
          <w:rFonts w:ascii="Century Gothic" w:eastAsia="Times New Roman" w:hAnsi="Century Gothic" w:cs="Tahoma"/>
          <w:b/>
          <w:color w:val="333333"/>
        </w:rPr>
        <w:t>Denim and Diamond Tickets</w:t>
      </w:r>
      <w:r>
        <w:rPr>
          <w:rFonts w:ascii="Century Gothic" w:eastAsia="Times New Roman" w:hAnsi="Century Gothic" w:cs="Tahoma"/>
          <w:color w:val="333333"/>
        </w:rPr>
        <w:t xml:space="preserve"> are available for sale in the office.  Tickets are $60 each.  Cas</w:t>
      </w:r>
      <w:r w:rsidR="005965DF">
        <w:rPr>
          <w:rFonts w:ascii="Century Gothic" w:eastAsia="Times New Roman" w:hAnsi="Century Gothic" w:cs="Tahoma"/>
          <w:color w:val="333333"/>
        </w:rPr>
        <w:t xml:space="preserve">h or check accepted.  The event is Saturday, March </w:t>
      </w:r>
      <w:proofErr w:type="gramStart"/>
      <w:r w:rsidR="005965DF">
        <w:rPr>
          <w:rFonts w:ascii="Century Gothic" w:eastAsia="Times New Roman" w:hAnsi="Century Gothic" w:cs="Tahoma"/>
          <w:color w:val="333333"/>
        </w:rPr>
        <w:t>4</w:t>
      </w:r>
      <w:r w:rsidR="005965DF" w:rsidRPr="005965DF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="005965DF">
        <w:rPr>
          <w:rFonts w:ascii="Century Gothic" w:eastAsia="Times New Roman" w:hAnsi="Century Gothic" w:cs="Tahoma"/>
          <w:color w:val="333333"/>
        </w:rPr>
        <w:t xml:space="preserve">.  </w:t>
      </w:r>
    </w:p>
    <w:p w:rsidR="00C2277C" w:rsidRDefault="00C2277C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FFA Canned Food Drive –</w:t>
      </w:r>
      <w:r>
        <w:rPr>
          <w:rFonts w:ascii="Century Gothic" w:hAnsi="Century Gothic"/>
        </w:rPr>
        <w:t>February 20-24</w:t>
      </w:r>
      <w:r w:rsidRPr="00C2277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.  Every 10 items counts as an hour of community service.  Turn your canned food/non-perishable items into your Ag teacher.  See flyer in office.</w:t>
      </w:r>
    </w:p>
    <w:p w:rsidR="00972F63" w:rsidRPr="00C2277C" w:rsidRDefault="00972F63" w:rsidP="00FE07D6">
      <w:pPr>
        <w:rPr>
          <w:rFonts w:ascii="Century Gothic" w:hAnsi="Century Gothic"/>
        </w:rPr>
      </w:pPr>
    </w:p>
    <w:p w:rsidR="00957167" w:rsidRPr="00957167" w:rsidRDefault="00957167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VTEC’s Open Enrollment </w:t>
      </w:r>
      <w:r>
        <w:rPr>
          <w:rFonts w:ascii="Century Gothic" w:hAnsi="Century Gothic"/>
        </w:rPr>
        <w:t xml:space="preserve">opens February </w:t>
      </w:r>
      <w:proofErr w:type="gramStart"/>
      <w:r>
        <w:rPr>
          <w:rFonts w:ascii="Century Gothic" w:hAnsi="Century Gothic"/>
        </w:rPr>
        <w:t>1</w:t>
      </w:r>
      <w:r w:rsidRPr="00957167">
        <w:rPr>
          <w:rFonts w:ascii="Century Gothic" w:hAnsi="Century Gothic"/>
          <w:vertAlign w:val="superscript"/>
        </w:rPr>
        <w:t>st</w:t>
      </w:r>
      <w:proofErr w:type="gramEnd"/>
      <w:r w:rsidR="000100D8">
        <w:rPr>
          <w:rFonts w:ascii="Century Gothic" w:hAnsi="Century Gothic"/>
        </w:rPr>
        <w:t>.  On-line interest A</w:t>
      </w:r>
      <w:r>
        <w:rPr>
          <w:rFonts w:ascii="Century Gothic" w:hAnsi="Century Gothic"/>
        </w:rPr>
        <w:t>pplication will be on the VTEC website</w:t>
      </w:r>
      <w:r w:rsidR="000100D8">
        <w:rPr>
          <w:rFonts w:ascii="Century Gothic" w:hAnsi="Century Gothic"/>
        </w:rPr>
        <w:t xml:space="preserve"> beginning February </w:t>
      </w:r>
      <w:proofErr w:type="gramStart"/>
      <w:r w:rsidR="000100D8">
        <w:rPr>
          <w:rFonts w:ascii="Century Gothic" w:hAnsi="Century Gothic"/>
        </w:rPr>
        <w:t>1st</w:t>
      </w:r>
      <w:proofErr w:type="gramEnd"/>
      <w:r>
        <w:rPr>
          <w:rFonts w:ascii="Century Gothic" w:hAnsi="Century Gothic"/>
        </w:rPr>
        <w:t>.  In additio</w:t>
      </w:r>
      <w:r w:rsidR="000100D8">
        <w:rPr>
          <w:rFonts w:ascii="Century Gothic" w:hAnsi="Century Gothic"/>
        </w:rPr>
        <w:t>n, parents need to complete an Enrollment P</w:t>
      </w:r>
      <w:r>
        <w:rPr>
          <w:rFonts w:ascii="Century Gothic" w:hAnsi="Century Gothic"/>
        </w:rPr>
        <w:t>acket that is available in the VTEC office</w:t>
      </w:r>
      <w:r w:rsidRPr="003A7856">
        <w:rPr>
          <w:rFonts w:ascii="Century Gothic" w:hAnsi="Century Gothic"/>
          <w:b/>
        </w:rPr>
        <w:t xml:space="preserve">.  Parent information night February </w:t>
      </w:r>
      <w:proofErr w:type="gramStart"/>
      <w:r w:rsidRPr="003A7856">
        <w:rPr>
          <w:rFonts w:ascii="Century Gothic" w:hAnsi="Century Gothic"/>
          <w:b/>
        </w:rPr>
        <w:t>8</w:t>
      </w:r>
      <w:r w:rsidRPr="003A7856">
        <w:rPr>
          <w:rFonts w:ascii="Century Gothic" w:hAnsi="Century Gothic"/>
          <w:b/>
          <w:vertAlign w:val="superscript"/>
        </w:rPr>
        <w:t>th</w:t>
      </w:r>
      <w:proofErr w:type="gramEnd"/>
      <w:r w:rsidRPr="003A7856">
        <w:rPr>
          <w:rFonts w:ascii="Century Gothic" w:hAnsi="Century Gothic"/>
          <w:b/>
        </w:rPr>
        <w:t xml:space="preserve"> at 6pm</w:t>
      </w:r>
      <w:r>
        <w:rPr>
          <w:rFonts w:ascii="Century Gothic" w:hAnsi="Century Gothic"/>
        </w:rPr>
        <w:t>.  See attached flyer.</w:t>
      </w:r>
      <w:r w:rsidR="000100D8">
        <w:rPr>
          <w:rFonts w:ascii="Century Gothic" w:hAnsi="Century Gothic"/>
        </w:rPr>
        <w:t xml:space="preserve">  Please call the office with any questions – 622-3212.</w:t>
      </w:r>
    </w:p>
    <w:p w:rsidR="00957167" w:rsidRDefault="00957167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4176BD" w:rsidRDefault="004176BD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lastRenderedPageBreak/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4E35F0" w:rsidRPr="00192191" w:rsidRDefault="004E35F0" w:rsidP="004E35F0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>, 10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> -12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 xml:space="preserve"> grade students will be prevented from going off campus based on academics.   Student </w:t>
      </w:r>
      <w:proofErr w:type="gramStart"/>
      <w:r w:rsidRPr="00192191">
        <w:rPr>
          <w:rFonts w:ascii="Century Gothic" w:eastAsia="Times New Roman" w:hAnsi="Century Gothic" w:cs="Tahoma"/>
          <w:color w:val="333333"/>
        </w:rPr>
        <w:t>will not be allowed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 to leave campus if they have any of the following combinations.  We are only using PowerSchool as an indicator of their grades.</w:t>
      </w:r>
    </w:p>
    <w:p w:rsidR="004E35F0" w:rsidRPr="004E35F0" w:rsidRDefault="004E35F0" w:rsidP="00F84AB3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4E35F0">
        <w:rPr>
          <w:rFonts w:ascii="Century Gothic" w:eastAsia="Times New Roman" w:hAnsi="Century Gothic" w:cs="Tahoma"/>
          <w:color w:val="333333"/>
        </w:rPr>
        <w:t>Two or more Fs;  One F and any Ds; 3 Ds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7212EB" w:rsidRDefault="004E35F0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  <w:shd w:val="clear" w:color="auto" w:fill="FFFFFF"/>
        </w:rPr>
        <w:t>It is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</w:t>
      </w:r>
      <w:r w:rsidR="007212EB"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lastRenderedPageBreak/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027370" w:rsidP="006F58F9">
      <w:pPr>
        <w:rPr>
          <w:rFonts w:ascii="Century Gothic" w:eastAsia="Times New Roman" w:hAnsi="Century Gothic"/>
        </w:rPr>
      </w:pPr>
      <w:hyperlink r:id="rId10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11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March 2</w:t>
      </w:r>
      <w:r w:rsidRPr="000E70F3">
        <w:rPr>
          <w:rFonts w:ascii="Century Gothic" w:hAnsi="Century Gothic"/>
          <w:b/>
          <w:u w:val="single"/>
          <w:vertAlign w:val="superscript"/>
        </w:rPr>
        <w:t>nd</w:t>
      </w:r>
      <w:r w:rsidR="000E70F3" w:rsidRPr="000E70F3">
        <w:rPr>
          <w:rFonts w:ascii="Century Gothic" w:hAnsi="Century Gothic"/>
          <w:b/>
          <w:u w:val="single"/>
        </w:rPr>
        <w:t xml:space="preserve"> @</w:t>
      </w:r>
      <w:r w:rsidRPr="000E70F3">
        <w:rPr>
          <w:rFonts w:ascii="Century Gothic" w:hAnsi="Century Gothic"/>
          <w:b/>
          <w:u w:val="single"/>
        </w:rPr>
        <w:t xml:space="preserve"> 6pm</w:t>
      </w:r>
      <w:r w:rsidRPr="00866006">
        <w:rPr>
          <w:rFonts w:ascii="Century Gothic" w:hAnsi="Century Gothic"/>
        </w:rPr>
        <w:t xml:space="preserve"> – </w:t>
      </w:r>
      <w:r w:rsidR="00241BBE">
        <w:rPr>
          <w:rFonts w:ascii="Century Gothic" w:hAnsi="Century Gothic"/>
        </w:rPr>
        <w:t>Foundation meeting</w:t>
      </w:r>
    </w:p>
    <w:p w:rsidR="00241BBE" w:rsidRPr="00866006" w:rsidRDefault="00241BBE" w:rsidP="00716DAC">
      <w:pPr>
        <w:rPr>
          <w:rFonts w:ascii="Century Gothic" w:hAnsi="Century Gothic"/>
        </w:rPr>
      </w:pPr>
    </w:p>
    <w:p w:rsidR="00866006" w:rsidRP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March 4</w:t>
      </w:r>
      <w:r w:rsidRPr="000E70F3">
        <w:rPr>
          <w:rFonts w:ascii="Century Gothic" w:hAnsi="Century Gothic"/>
          <w:b/>
          <w:u w:val="single"/>
          <w:vertAlign w:val="superscript"/>
        </w:rPr>
        <w:t>th</w:t>
      </w:r>
      <w:r w:rsidR="000E70F3">
        <w:rPr>
          <w:rFonts w:ascii="Century Gothic" w:hAnsi="Century Gothic"/>
          <w:u w:val="single"/>
        </w:rPr>
        <w:t xml:space="preserve"> –</w:t>
      </w:r>
      <w:r w:rsidR="000E70F3">
        <w:rPr>
          <w:rFonts w:ascii="Century Gothic" w:hAnsi="Century Gothic"/>
        </w:rPr>
        <w:t xml:space="preserve"> </w:t>
      </w:r>
      <w:r w:rsidRPr="00866006">
        <w:rPr>
          <w:rFonts w:ascii="Century Gothic" w:hAnsi="Century Gothic"/>
        </w:rPr>
        <w:t xml:space="preserve">Denim </w:t>
      </w:r>
      <w:r>
        <w:rPr>
          <w:rFonts w:ascii="Century Gothic" w:hAnsi="Century Gothic"/>
        </w:rPr>
        <w:t>&amp; Diamond</w:t>
      </w:r>
      <w:r w:rsidRPr="00866006">
        <w:rPr>
          <w:rFonts w:ascii="Century Gothic" w:hAnsi="Century Gothic"/>
        </w:rPr>
        <w:t xml:space="preserve"> event</w:t>
      </w:r>
    </w:p>
    <w:sectPr w:rsidR="00866006" w:rsidRPr="00866006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5643"/>
    <w:rsid w:val="001701B6"/>
    <w:rsid w:val="00172C25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2555E"/>
    <w:rsid w:val="00241130"/>
    <w:rsid w:val="00241BBE"/>
    <w:rsid w:val="002431B9"/>
    <w:rsid w:val="00246F56"/>
    <w:rsid w:val="00262668"/>
    <w:rsid w:val="002634C1"/>
    <w:rsid w:val="00265486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2097"/>
    <w:rsid w:val="003A7856"/>
    <w:rsid w:val="003C1551"/>
    <w:rsid w:val="003C6BBD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1CE3"/>
    <w:rsid w:val="007358D2"/>
    <w:rsid w:val="0073728E"/>
    <w:rsid w:val="00741200"/>
    <w:rsid w:val="00746685"/>
    <w:rsid w:val="007600AA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221B9"/>
    <w:rsid w:val="00A26A96"/>
    <w:rsid w:val="00A31D89"/>
    <w:rsid w:val="00A32813"/>
    <w:rsid w:val="00A3634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2683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ylor@vusd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tect-us.mimecast.com/s/G95ZC82DvnCOW66NSnn3l7?domain=facebook.com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protect-us.mimecast.com/s/2GMkCZ69BxU7N4ynIzGdPO?domain=docs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2022-12-02T15:42:00Z</cp:lastPrinted>
  <dcterms:created xsi:type="dcterms:W3CDTF">2023-02-17T17:57:00Z</dcterms:created>
  <dcterms:modified xsi:type="dcterms:W3CDTF">2023-02-21T15:32:00Z</dcterms:modified>
</cp:coreProperties>
</file>