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4C31C7">
        <w:rPr>
          <w:rFonts w:ascii="Arial" w:hAnsi="Arial" w:cs="Arial"/>
          <w:b/>
          <w:bCs/>
        </w:rPr>
        <w:t>136</w:t>
      </w:r>
    </w:p>
    <w:p w:rsidR="00D9456C" w:rsidRDefault="004C31C7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24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13B5" w:rsidRP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Spring Break – April 3rd-April 10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 xml:space="preserve">Students Return on Tuesday, April </w:t>
      </w:r>
      <w:proofErr w:type="gramStart"/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11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</w:p>
    <w:p w:rsidR="0039515D" w:rsidRDefault="0039515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</w:p>
    <w:p w:rsidR="0039515D" w:rsidRPr="0039515D" w:rsidRDefault="0039515D" w:rsidP="00120CCB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B405B">
        <w:rPr>
          <w:rFonts w:ascii="Arial" w:hAnsi="Arial" w:cs="Arial"/>
          <w:b/>
          <w:bCs/>
          <w:sz w:val="40"/>
          <w:szCs w:val="40"/>
          <w:highlight w:val="yellow"/>
          <w:u w:val="single"/>
          <w:vertAlign w:val="superscript"/>
        </w:rPr>
        <w:t>Tuesday, April 11th – ALL 6 Period Day – No Homeroom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5B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bookmarkStart w:id="0" w:name="_GoBack"/>
      <w:bookmarkEnd w:id="0"/>
      <w:r>
        <w:rPr>
          <w:rFonts w:ascii="Century Gothic" w:eastAsia="Times New Roman" w:hAnsi="Century Gothic" w:cs="Tahoma"/>
          <w:b/>
          <w:color w:val="333333"/>
        </w:rPr>
        <w:t xml:space="preserve">Women’s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10607C">
        <w:rPr>
          <w:rFonts w:ascii="Century Gothic" w:hAnsi="Century Gothic"/>
          <w:b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</w:t>
      </w:r>
      <w:r w:rsidRPr="00192191">
        <w:rPr>
          <w:rFonts w:ascii="Century Gothic" w:eastAsia="Times New Roman" w:hAnsi="Century Gothic" w:cs="Tahoma"/>
          <w:color w:val="333333"/>
        </w:rPr>
        <w:lastRenderedPageBreak/>
        <w:t>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10607C">
        <w:rPr>
          <w:rFonts w:ascii="Century Gothic" w:hAnsi="Century Gothic"/>
          <w:b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P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056E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2023-03-22T16:48:00Z</dcterms:created>
  <dcterms:modified xsi:type="dcterms:W3CDTF">2023-03-22T16:48:00Z</dcterms:modified>
</cp:coreProperties>
</file>