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E20421">
        <w:rPr>
          <w:rFonts w:ascii="Arial" w:hAnsi="Arial" w:cs="Arial"/>
          <w:b/>
          <w:bCs/>
        </w:rPr>
        <w:t>ue 53</w:t>
      </w:r>
    </w:p>
    <w:p w:rsidR="00F2282C" w:rsidRDefault="00E2042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E23378">
        <w:rPr>
          <w:rFonts w:ascii="Arial" w:hAnsi="Arial" w:cs="Arial"/>
          <w:b/>
          <w:bCs/>
          <w:sz w:val="36"/>
          <w:szCs w:val="36"/>
        </w:rPr>
        <w:t>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31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1145">
        <w:rPr>
          <w:rFonts w:ascii="Arial" w:hAnsi="Arial" w:cs="Arial"/>
          <w:b/>
          <w:bCs/>
          <w:sz w:val="36"/>
          <w:szCs w:val="36"/>
          <w:highlight w:val="cyan"/>
        </w:rPr>
        <w:t>**Daylight Saving</w:t>
      </w:r>
      <w:r w:rsidR="00896BD6">
        <w:rPr>
          <w:rFonts w:ascii="Arial" w:hAnsi="Arial" w:cs="Arial"/>
          <w:b/>
          <w:bCs/>
          <w:sz w:val="36"/>
          <w:szCs w:val="36"/>
          <w:highlight w:val="cyan"/>
        </w:rPr>
        <w:t>s</w:t>
      </w:r>
      <w:r w:rsidRPr="00F61145">
        <w:rPr>
          <w:rFonts w:ascii="Arial" w:hAnsi="Arial" w:cs="Arial"/>
          <w:b/>
          <w:bCs/>
          <w:sz w:val="36"/>
          <w:szCs w:val="36"/>
          <w:highlight w:val="cyan"/>
        </w:rPr>
        <w:t xml:space="preserve"> This Weekend**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</w:t>
      </w:r>
      <w:proofErr w:type="spellStart"/>
      <w:r>
        <w:rPr>
          <w:rFonts w:ascii="Century Gothic" w:hAnsi="Century Gothic"/>
        </w:rPr>
        <w:t>Nite</w:t>
      </w:r>
      <w:proofErr w:type="spellEnd"/>
      <w:r>
        <w:rPr>
          <w:rFonts w:ascii="Century Gothic" w:hAnsi="Century Gothic"/>
        </w:rPr>
        <w:t xml:space="preserve"> is coming!  More information is coming.  Payment plans will be available.  </w:t>
      </w:r>
    </w:p>
    <w:p w:rsidR="00533CAE" w:rsidRDefault="00533CAE" w:rsidP="001C2C90">
      <w:pPr>
        <w:rPr>
          <w:rFonts w:ascii="Century Gothic" w:hAnsi="Century Gothic"/>
          <w:b/>
          <w:u w:val="single"/>
        </w:rPr>
      </w:pPr>
    </w:p>
    <w:p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</w:t>
      </w:r>
      <w:proofErr w:type="gramStart"/>
      <w:r>
        <w:rPr>
          <w:rFonts w:ascii="Century Gothic" w:hAnsi="Century Gothic"/>
        </w:rPr>
        <w:t>can be directed</w:t>
      </w:r>
      <w:proofErr w:type="gramEnd"/>
      <w:r>
        <w:rPr>
          <w:rFonts w:ascii="Century Gothic" w:hAnsi="Century Gothic"/>
        </w:rPr>
        <w:t xml:space="preserve"> to Jostens at </w:t>
      </w:r>
    </w:p>
    <w:p w:rsidR="00F61145" w:rsidRP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hyperlink r:id="rId6" w:history="1">
        <w:r w:rsidRPr="00A56655">
          <w:rPr>
            <w:rStyle w:val="Hyperlink"/>
            <w:rFonts w:ascii="Century Gothic" w:hAnsi="Century Gothic"/>
          </w:rPr>
          <w:t>www.Jostens.com</w:t>
        </w:r>
      </w:hyperlink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bookmarkStart w:id="0" w:name="_GoBack"/>
      <w:bookmarkEnd w:id="0"/>
      <w:r>
        <w:rPr>
          <w:rFonts w:ascii="Century Gothic" w:hAnsi="Century Gothic"/>
        </w:rPr>
        <w:t xml:space="preserve"> Jostens rep at 559-627-4375.</w:t>
      </w:r>
    </w:p>
    <w:p w:rsidR="00F61145" w:rsidRDefault="00F61145" w:rsidP="001C2C90">
      <w:pPr>
        <w:rPr>
          <w:rFonts w:ascii="Century Gothic" w:hAnsi="Century Gothic"/>
          <w:b/>
          <w:u w:val="single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1332B9" w:rsidRDefault="001332B9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12CEF"/>
    <w:rsid w:val="00533C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7D02"/>
    <w:rsid w:val="00896BD6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5F49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osten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235A-8C0F-4F01-B634-FE61B6DA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2024-10-29T17:20:00Z</dcterms:created>
  <dcterms:modified xsi:type="dcterms:W3CDTF">2024-10-30T15:22:00Z</dcterms:modified>
</cp:coreProperties>
</file>